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Pr="00433608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Pr="00433608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Pr="00433608" w:rsidRDefault="006F21B2" w:rsidP="00442798">
      <w:pPr>
        <w:spacing w:after="0"/>
        <w:rPr>
          <w:rFonts w:ascii="Arial" w:hAnsi="Arial" w:cs="Arial"/>
        </w:rPr>
      </w:pPr>
    </w:p>
    <w:p w14:paraId="5EBFFF53" w14:textId="276261CF" w:rsidR="006F21B2" w:rsidRPr="00952C39" w:rsidRDefault="006F21B2" w:rsidP="00442798">
      <w:pPr>
        <w:spacing w:after="0"/>
        <w:rPr>
          <w:rFonts w:ascii="Arial" w:hAnsi="Arial" w:cs="Arial"/>
          <w:lang w:val="fr-CH"/>
        </w:rPr>
      </w:pPr>
      <w:r w:rsidRPr="00952C39">
        <w:rPr>
          <w:rFonts w:ascii="Arial" w:hAnsi="Arial" w:cs="Arial"/>
          <w:lang w:val="fr-CH"/>
        </w:rPr>
        <w:t>Z</w:t>
      </w:r>
      <w:r w:rsidR="00952C39" w:rsidRPr="00952C39">
        <w:rPr>
          <w:rFonts w:ascii="Arial" w:hAnsi="Arial" w:cs="Arial"/>
          <w:lang w:val="fr-CH"/>
        </w:rPr>
        <w:t>u</w:t>
      </w:r>
      <w:r w:rsidRPr="00952C39">
        <w:rPr>
          <w:rFonts w:ascii="Arial" w:hAnsi="Arial" w:cs="Arial"/>
          <w:lang w:val="fr-CH"/>
        </w:rPr>
        <w:t xml:space="preserve">rich, </w:t>
      </w:r>
      <w:r w:rsidR="00952C39" w:rsidRPr="00952C39">
        <w:rPr>
          <w:rFonts w:ascii="Arial" w:hAnsi="Arial" w:cs="Arial"/>
          <w:lang w:val="fr-CH"/>
        </w:rPr>
        <w:t xml:space="preserve">le </w:t>
      </w:r>
      <w:r w:rsidR="00063EA8" w:rsidRPr="00952C39">
        <w:rPr>
          <w:rFonts w:ascii="Arial" w:hAnsi="Arial" w:cs="Arial"/>
          <w:lang w:val="fr-CH"/>
        </w:rPr>
        <w:t>1</w:t>
      </w:r>
      <w:r w:rsidR="00CD6BC7">
        <w:rPr>
          <w:rFonts w:ascii="Arial" w:hAnsi="Arial" w:cs="Arial"/>
          <w:lang w:val="fr-CH"/>
        </w:rPr>
        <w:t>5</w:t>
      </w:r>
      <w:r w:rsidR="00952C39" w:rsidRPr="00952C39">
        <w:rPr>
          <w:rFonts w:ascii="Arial" w:hAnsi="Arial" w:cs="Arial"/>
          <w:lang w:val="fr-CH"/>
        </w:rPr>
        <w:t xml:space="preserve"> février </w:t>
      </w:r>
      <w:r w:rsidR="00BD4107" w:rsidRPr="00952C39">
        <w:rPr>
          <w:rFonts w:ascii="Arial" w:hAnsi="Arial" w:cs="Arial"/>
          <w:lang w:val="fr-CH"/>
        </w:rPr>
        <w:t>2023</w:t>
      </w:r>
    </w:p>
    <w:p w14:paraId="06B2FD2E" w14:textId="77777777" w:rsidR="006F21B2" w:rsidRPr="00952C39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952C39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04337EB1" w14:textId="0CDFC9D1" w:rsidR="006F21B2" w:rsidRPr="00952C39" w:rsidRDefault="00952C39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952C39">
        <w:rPr>
          <w:rFonts w:ascii="Arial" w:hAnsi="Arial" w:cs="Arial"/>
          <w:b/>
          <w:sz w:val="28"/>
          <w:lang w:val="fr-CH"/>
        </w:rPr>
        <w:t>Communiqué d</w:t>
      </w:r>
      <w:r>
        <w:rPr>
          <w:rFonts w:ascii="Arial" w:hAnsi="Arial" w:cs="Arial"/>
          <w:b/>
          <w:sz w:val="28"/>
          <w:lang w:val="fr-CH"/>
        </w:rPr>
        <w:t>e presse</w:t>
      </w:r>
    </w:p>
    <w:p w14:paraId="468FF85C" w14:textId="77777777" w:rsidR="006F21B2" w:rsidRPr="00952C39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952C39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0E653AF6" w:rsidR="006F21B2" w:rsidRPr="00E8672F" w:rsidRDefault="00952C39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E85B41">
        <w:rPr>
          <w:rFonts w:ascii="Arial" w:hAnsi="Arial" w:cs="Arial"/>
          <w:i/>
          <w:sz w:val="20"/>
          <w:lang w:val="fr-CH"/>
        </w:rPr>
        <w:t xml:space="preserve">Volume: env. </w:t>
      </w:r>
      <w:r w:rsidR="00D33F26">
        <w:rPr>
          <w:rFonts w:ascii="Arial" w:hAnsi="Arial" w:cs="Arial"/>
          <w:i/>
          <w:sz w:val="20"/>
          <w:lang w:val="fr-CH"/>
        </w:rPr>
        <w:t>85</w:t>
      </w:r>
      <w:r>
        <w:rPr>
          <w:rFonts w:ascii="Arial" w:hAnsi="Arial" w:cs="Arial"/>
          <w:i/>
          <w:sz w:val="20"/>
          <w:lang w:val="fr-CH"/>
        </w:rPr>
        <w:t>00</w:t>
      </w:r>
      <w:r w:rsidRPr="00E85B41">
        <w:rPr>
          <w:rFonts w:ascii="Arial" w:hAnsi="Arial" w:cs="Arial"/>
          <w:i/>
          <w:sz w:val="20"/>
          <w:lang w:val="fr-CH"/>
        </w:rPr>
        <w:t xml:space="preserve"> caractères pour le texte, y compris chapeau, sous-titres</w:t>
      </w:r>
      <w:r>
        <w:rPr>
          <w:rFonts w:ascii="Arial" w:hAnsi="Arial" w:cs="Arial"/>
          <w:i/>
          <w:sz w:val="20"/>
          <w:lang w:val="fr-CH"/>
        </w:rPr>
        <w:t xml:space="preserve">, spécifications techniques, interview </w:t>
      </w:r>
      <w:r w:rsidRPr="00E85B41">
        <w:rPr>
          <w:rFonts w:ascii="Arial" w:hAnsi="Arial" w:cs="Arial"/>
          <w:i/>
          <w:sz w:val="20"/>
          <w:lang w:val="fr-CH"/>
        </w:rPr>
        <w:t>et espaces, hors titre, encadré à propos d’Energie-bois Suisse et légendes</w:t>
      </w:r>
    </w:p>
    <w:p w14:paraId="1552AE6A" w14:textId="77777777" w:rsidR="006F21B2" w:rsidRPr="00E8672F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4D55A40E" w:rsidR="006F21B2" w:rsidRPr="00E8672F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69839B9A" w14:textId="0AD688C8" w:rsidR="003840B5" w:rsidRPr="00E8672F" w:rsidRDefault="00952C39" w:rsidP="00442798">
      <w:pPr>
        <w:spacing w:after="0"/>
        <w:rPr>
          <w:rFonts w:ascii="Arial" w:hAnsi="Arial" w:cs="Arial"/>
          <w:lang w:val="fr-CH"/>
        </w:rPr>
      </w:pPr>
      <w:r w:rsidRPr="00E8672F">
        <w:rPr>
          <w:rFonts w:ascii="Arial" w:hAnsi="Arial" w:cs="Arial"/>
          <w:lang w:val="fr-CH"/>
        </w:rPr>
        <w:t>Titres proposés</w:t>
      </w:r>
      <w:r w:rsidR="003840B5" w:rsidRPr="00E8672F">
        <w:rPr>
          <w:rFonts w:ascii="Arial" w:hAnsi="Arial" w:cs="Arial"/>
          <w:lang w:val="fr-CH"/>
        </w:rPr>
        <w:t>:</w:t>
      </w:r>
    </w:p>
    <w:p w14:paraId="02F88892" w14:textId="044F03EA" w:rsidR="0005692C" w:rsidRPr="008C51E4" w:rsidRDefault="00952C39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8C51E4">
        <w:rPr>
          <w:rFonts w:ascii="Arial" w:hAnsi="Arial" w:cs="Arial"/>
          <w:b/>
          <w:sz w:val="28"/>
          <w:lang w:val="fr-CH"/>
        </w:rPr>
        <w:t xml:space="preserve">Des </w:t>
      </w:r>
      <w:r w:rsidR="002B2A82">
        <w:rPr>
          <w:rFonts w:ascii="Arial" w:hAnsi="Arial" w:cs="Arial"/>
          <w:b/>
          <w:sz w:val="28"/>
          <w:lang w:val="fr-CH"/>
        </w:rPr>
        <w:t xml:space="preserve">chaudières </w:t>
      </w:r>
      <w:r w:rsidR="008C51E4" w:rsidRPr="008C51E4">
        <w:rPr>
          <w:rFonts w:ascii="Arial" w:hAnsi="Arial" w:cs="Arial"/>
          <w:b/>
          <w:sz w:val="28"/>
          <w:lang w:val="fr-CH"/>
        </w:rPr>
        <w:t>«</w:t>
      </w:r>
      <w:r w:rsidRPr="008C51E4">
        <w:rPr>
          <w:rFonts w:ascii="Arial" w:hAnsi="Arial" w:cs="Arial"/>
          <w:b/>
          <w:sz w:val="28"/>
          <w:lang w:val="fr-CH"/>
        </w:rPr>
        <w:t>omnivores</w:t>
      </w:r>
      <w:r w:rsidR="008C51E4">
        <w:rPr>
          <w:rFonts w:ascii="Arial" w:hAnsi="Arial" w:cs="Arial"/>
          <w:b/>
          <w:sz w:val="28"/>
          <w:lang w:val="fr-CH"/>
        </w:rPr>
        <w:t>»</w:t>
      </w:r>
      <w:r w:rsidRPr="008C51E4">
        <w:rPr>
          <w:rFonts w:ascii="Arial" w:hAnsi="Arial" w:cs="Arial"/>
          <w:b/>
          <w:sz w:val="28"/>
          <w:lang w:val="fr-CH"/>
        </w:rPr>
        <w:t xml:space="preserve"> pour l’exploitation énergétique du bois </w:t>
      </w:r>
      <w:r w:rsidR="002B2A82" w:rsidRPr="008C51E4">
        <w:rPr>
          <w:rFonts w:ascii="Arial" w:hAnsi="Arial" w:cs="Arial"/>
          <w:b/>
          <w:sz w:val="28"/>
          <w:lang w:val="fr-CH"/>
        </w:rPr>
        <w:t>hors</w:t>
      </w:r>
      <w:r w:rsidR="002B2A82">
        <w:rPr>
          <w:rFonts w:ascii="Arial" w:hAnsi="Arial" w:cs="Arial"/>
          <w:b/>
          <w:sz w:val="28"/>
          <w:lang w:val="fr-CH"/>
        </w:rPr>
        <w:t>-</w:t>
      </w:r>
      <w:r w:rsidRPr="008C51E4">
        <w:rPr>
          <w:rFonts w:ascii="Arial" w:hAnsi="Arial" w:cs="Arial"/>
          <w:b/>
          <w:sz w:val="28"/>
          <w:lang w:val="fr-CH"/>
        </w:rPr>
        <w:t>forêt</w:t>
      </w:r>
      <w:r w:rsidR="003840B5" w:rsidRPr="008C51E4">
        <w:rPr>
          <w:rFonts w:ascii="Arial" w:hAnsi="Arial" w:cs="Arial"/>
          <w:b/>
          <w:sz w:val="28"/>
          <w:lang w:val="fr-CH"/>
        </w:rPr>
        <w:t xml:space="preserve"> </w:t>
      </w:r>
    </w:p>
    <w:p w14:paraId="65CB2763" w14:textId="6655E6F2" w:rsidR="000E1B9F" w:rsidRPr="00952C39" w:rsidRDefault="00952C39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952C39">
        <w:rPr>
          <w:rFonts w:ascii="Arial" w:hAnsi="Arial" w:cs="Arial"/>
          <w:b/>
          <w:sz w:val="28"/>
          <w:lang w:val="fr-CH"/>
        </w:rPr>
        <w:t xml:space="preserve">Bois </w:t>
      </w:r>
      <w:r w:rsidR="002B2A82" w:rsidRPr="00952C39">
        <w:rPr>
          <w:rFonts w:ascii="Arial" w:hAnsi="Arial" w:cs="Arial"/>
          <w:b/>
          <w:sz w:val="28"/>
          <w:lang w:val="fr-CH"/>
        </w:rPr>
        <w:t>hors</w:t>
      </w:r>
      <w:r w:rsidR="002B2A82">
        <w:rPr>
          <w:rFonts w:ascii="Arial" w:hAnsi="Arial" w:cs="Arial"/>
          <w:b/>
          <w:sz w:val="28"/>
          <w:lang w:val="fr-CH"/>
        </w:rPr>
        <w:t>-</w:t>
      </w:r>
      <w:r w:rsidRPr="00952C39">
        <w:rPr>
          <w:rFonts w:ascii="Arial" w:hAnsi="Arial" w:cs="Arial"/>
          <w:b/>
          <w:sz w:val="28"/>
          <w:lang w:val="fr-CH"/>
        </w:rPr>
        <w:t xml:space="preserve">forêt inexploité: un potentiel pour </w:t>
      </w:r>
      <w:r w:rsidR="00CC7495">
        <w:rPr>
          <w:rFonts w:ascii="Arial" w:hAnsi="Arial" w:cs="Arial"/>
          <w:b/>
          <w:sz w:val="28"/>
          <w:lang w:val="fr-CH"/>
        </w:rPr>
        <w:t xml:space="preserve">chauffer </w:t>
      </w:r>
      <w:r w:rsidRPr="00952C39">
        <w:rPr>
          <w:rFonts w:ascii="Arial" w:hAnsi="Arial" w:cs="Arial"/>
          <w:b/>
          <w:sz w:val="28"/>
          <w:lang w:val="fr-CH"/>
        </w:rPr>
        <w:t>100 000</w:t>
      </w:r>
      <w:r>
        <w:rPr>
          <w:rFonts w:ascii="Arial" w:hAnsi="Arial" w:cs="Arial"/>
          <w:b/>
          <w:sz w:val="28"/>
          <w:lang w:val="fr-CH"/>
        </w:rPr>
        <w:t> </w:t>
      </w:r>
      <w:r w:rsidR="00CC7495">
        <w:rPr>
          <w:rFonts w:ascii="Arial" w:hAnsi="Arial" w:cs="Arial"/>
          <w:b/>
          <w:sz w:val="28"/>
          <w:lang w:val="fr-CH"/>
        </w:rPr>
        <w:t>appartements</w:t>
      </w:r>
    </w:p>
    <w:p w14:paraId="6657ED27" w14:textId="77777777" w:rsidR="00C45C39" w:rsidRPr="00952C39" w:rsidRDefault="00C45C39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75B470B1" w14:textId="005E569F" w:rsidR="00D976F3" w:rsidRPr="00D016D4" w:rsidRDefault="00952C39" w:rsidP="009E06BE">
      <w:pPr>
        <w:spacing w:after="0"/>
        <w:rPr>
          <w:rFonts w:ascii="Arial" w:hAnsi="Arial" w:cs="Arial"/>
          <w:b/>
          <w:lang w:val="fr-CH"/>
        </w:rPr>
      </w:pPr>
      <w:r w:rsidRPr="00952C39">
        <w:rPr>
          <w:rFonts w:ascii="Arial" w:hAnsi="Arial" w:cs="Arial"/>
          <w:b/>
          <w:lang w:val="fr-CH"/>
        </w:rPr>
        <w:t>Un beau paysage se distingue par des lisières de forêt, des bordures d</w:t>
      </w:r>
      <w:r w:rsidR="00D016D4">
        <w:rPr>
          <w:rFonts w:ascii="Arial" w:hAnsi="Arial" w:cs="Arial"/>
          <w:b/>
          <w:lang w:val="fr-CH"/>
        </w:rPr>
        <w:t>’</w:t>
      </w:r>
      <w:r w:rsidRPr="00952C39">
        <w:rPr>
          <w:rFonts w:ascii="Arial" w:hAnsi="Arial" w:cs="Arial"/>
          <w:b/>
          <w:lang w:val="fr-CH"/>
        </w:rPr>
        <w:t>arbres et de buissons</w:t>
      </w:r>
      <w:r w:rsidR="006208C4" w:rsidRPr="00952C39">
        <w:rPr>
          <w:rFonts w:ascii="Arial" w:hAnsi="Arial" w:cs="Arial"/>
          <w:b/>
          <w:lang w:val="fr-CH"/>
        </w:rPr>
        <w:t xml:space="preserve"> </w:t>
      </w:r>
      <w:r w:rsidRPr="00952C39">
        <w:rPr>
          <w:rFonts w:ascii="Arial" w:hAnsi="Arial" w:cs="Arial"/>
          <w:b/>
          <w:lang w:val="fr-CH"/>
        </w:rPr>
        <w:t xml:space="preserve">le long des routes, des talus ou des cours d’eau et </w:t>
      </w:r>
      <w:r w:rsidR="00CC7495">
        <w:rPr>
          <w:rFonts w:ascii="Arial" w:hAnsi="Arial" w:cs="Arial"/>
          <w:b/>
          <w:lang w:val="fr-CH"/>
        </w:rPr>
        <w:t>comporte</w:t>
      </w:r>
      <w:r w:rsidRPr="00952C39">
        <w:rPr>
          <w:rFonts w:ascii="Arial" w:hAnsi="Arial" w:cs="Arial"/>
          <w:b/>
          <w:lang w:val="fr-CH"/>
        </w:rPr>
        <w:t xml:space="preserve"> des habitats interconnectés pour l</w:t>
      </w:r>
      <w:r>
        <w:rPr>
          <w:rFonts w:ascii="Arial" w:hAnsi="Arial" w:cs="Arial"/>
          <w:b/>
          <w:lang w:val="fr-CH"/>
        </w:rPr>
        <w:t>a faune et la flore.</w:t>
      </w:r>
      <w:r w:rsidR="00D976F3" w:rsidRPr="00952C39">
        <w:rPr>
          <w:rFonts w:ascii="Arial" w:hAnsi="Arial" w:cs="Arial"/>
          <w:b/>
          <w:lang w:val="fr-CH"/>
        </w:rPr>
        <w:t xml:space="preserve"> </w:t>
      </w:r>
      <w:r w:rsidR="00D016D4" w:rsidRPr="00D016D4">
        <w:rPr>
          <w:rFonts w:ascii="Arial" w:hAnsi="Arial" w:cs="Arial"/>
          <w:b/>
          <w:lang w:val="fr-CH"/>
        </w:rPr>
        <w:t xml:space="preserve">Il séduit </w:t>
      </w:r>
      <w:r w:rsidR="00CC7495">
        <w:rPr>
          <w:rFonts w:ascii="Arial" w:hAnsi="Arial" w:cs="Arial"/>
          <w:b/>
          <w:lang w:val="fr-CH"/>
        </w:rPr>
        <w:t>en outre</w:t>
      </w:r>
      <w:r w:rsidR="00D016D4" w:rsidRPr="00D016D4">
        <w:rPr>
          <w:rFonts w:ascii="Arial" w:hAnsi="Arial" w:cs="Arial"/>
          <w:b/>
          <w:lang w:val="fr-CH"/>
        </w:rPr>
        <w:t xml:space="preserve"> par une grande bi</w:t>
      </w:r>
      <w:r w:rsidR="00D016D4">
        <w:rPr>
          <w:rFonts w:ascii="Arial" w:hAnsi="Arial" w:cs="Arial"/>
          <w:b/>
          <w:lang w:val="fr-CH"/>
        </w:rPr>
        <w:t xml:space="preserve">odiversité. </w:t>
      </w:r>
      <w:r w:rsidR="00CC7495">
        <w:rPr>
          <w:rFonts w:ascii="Arial" w:hAnsi="Arial" w:cs="Arial"/>
          <w:b/>
          <w:lang w:val="fr-CH"/>
        </w:rPr>
        <w:t>Sa</w:t>
      </w:r>
      <w:r w:rsidR="00D016D4" w:rsidRPr="00D016D4">
        <w:rPr>
          <w:rFonts w:ascii="Arial" w:hAnsi="Arial" w:cs="Arial"/>
          <w:b/>
          <w:lang w:val="fr-CH"/>
        </w:rPr>
        <w:t xml:space="preserve"> gestion </w:t>
      </w:r>
      <w:r w:rsidR="00CC7495">
        <w:rPr>
          <w:rFonts w:ascii="Arial" w:hAnsi="Arial" w:cs="Arial"/>
          <w:b/>
          <w:lang w:val="fr-CH"/>
        </w:rPr>
        <w:t>génère</w:t>
      </w:r>
      <w:r w:rsidR="00D016D4" w:rsidRPr="00D016D4">
        <w:rPr>
          <w:rFonts w:ascii="Arial" w:hAnsi="Arial" w:cs="Arial"/>
          <w:b/>
          <w:lang w:val="fr-CH"/>
        </w:rPr>
        <w:t xml:space="preserve"> </w:t>
      </w:r>
      <w:r w:rsidR="00CC7495">
        <w:rPr>
          <w:rFonts w:ascii="Arial" w:hAnsi="Arial" w:cs="Arial"/>
          <w:b/>
          <w:lang w:val="fr-CH"/>
        </w:rPr>
        <w:t>de grands volumes</w:t>
      </w:r>
      <w:r w:rsidR="00D016D4" w:rsidRPr="00D016D4">
        <w:rPr>
          <w:rFonts w:ascii="Arial" w:hAnsi="Arial" w:cs="Arial"/>
          <w:b/>
          <w:lang w:val="fr-CH"/>
        </w:rPr>
        <w:t xml:space="preserve"> de bois</w:t>
      </w:r>
      <w:r w:rsidR="00CC7495">
        <w:rPr>
          <w:rFonts w:ascii="Arial" w:hAnsi="Arial" w:cs="Arial"/>
          <w:b/>
          <w:lang w:val="fr-CH"/>
        </w:rPr>
        <w:t>, mais</w:t>
      </w:r>
      <w:r w:rsidR="00D016D4" w:rsidRPr="00D016D4">
        <w:rPr>
          <w:rFonts w:ascii="Arial" w:hAnsi="Arial" w:cs="Arial"/>
          <w:b/>
          <w:lang w:val="fr-CH"/>
        </w:rPr>
        <w:t xml:space="preserve"> dont l</w:t>
      </w:r>
      <w:r w:rsidR="00D016D4">
        <w:rPr>
          <w:rFonts w:ascii="Arial" w:hAnsi="Arial" w:cs="Arial"/>
          <w:b/>
          <w:lang w:val="fr-CH"/>
        </w:rPr>
        <w:t>a qualité exclut toute autre utilisation que la production d’énergie.</w:t>
      </w:r>
    </w:p>
    <w:p w14:paraId="0814E0AE" w14:textId="77777777" w:rsidR="00D976F3" w:rsidRPr="00D016D4" w:rsidRDefault="00D976F3" w:rsidP="009E06BE">
      <w:pPr>
        <w:spacing w:after="0"/>
        <w:rPr>
          <w:rFonts w:ascii="Arial" w:hAnsi="Arial" w:cs="Arial"/>
          <w:b/>
          <w:lang w:val="fr-CH"/>
        </w:rPr>
      </w:pPr>
    </w:p>
    <w:p w14:paraId="708BB439" w14:textId="48C3E12A" w:rsidR="009460CD" w:rsidRPr="008C51E4" w:rsidRDefault="00CC7495" w:rsidP="009E06B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Un bienfait pour l’œil et l’âme</w:t>
      </w:r>
      <w:r w:rsidR="00D016D4" w:rsidRPr="00D016D4">
        <w:rPr>
          <w:rFonts w:ascii="Arial" w:hAnsi="Arial" w:cs="Arial"/>
          <w:bCs/>
          <w:lang w:val="fr-CH"/>
        </w:rPr>
        <w:t>, les beaux paysages recèlent</w:t>
      </w:r>
      <w:r w:rsidR="00D016D4">
        <w:rPr>
          <w:rFonts w:ascii="Arial" w:hAnsi="Arial" w:cs="Arial"/>
          <w:bCs/>
          <w:lang w:val="fr-CH"/>
        </w:rPr>
        <w:t xml:space="preserve"> d’innombrables trésors naturels. </w:t>
      </w:r>
      <w:r w:rsidR="00D016D4" w:rsidRPr="00D016D4">
        <w:rPr>
          <w:rFonts w:ascii="Arial" w:hAnsi="Arial" w:cs="Arial"/>
          <w:bCs/>
          <w:lang w:val="fr-CH"/>
        </w:rPr>
        <w:t xml:space="preserve">Ils n’existeraient pas sans des siècles d’une gestion </w:t>
      </w:r>
      <w:r>
        <w:rPr>
          <w:rFonts w:ascii="Arial" w:hAnsi="Arial" w:cs="Arial"/>
          <w:bCs/>
          <w:lang w:val="fr-CH"/>
        </w:rPr>
        <w:t>systématique</w:t>
      </w:r>
      <w:r w:rsidR="00D016D4" w:rsidRPr="00D016D4">
        <w:rPr>
          <w:rFonts w:ascii="Arial" w:hAnsi="Arial" w:cs="Arial"/>
          <w:bCs/>
          <w:lang w:val="fr-CH"/>
        </w:rPr>
        <w:t xml:space="preserve">; </w:t>
      </w:r>
      <w:r w:rsidR="00D016D4">
        <w:rPr>
          <w:rFonts w:ascii="Arial" w:hAnsi="Arial" w:cs="Arial"/>
          <w:bCs/>
          <w:lang w:val="fr-CH"/>
        </w:rPr>
        <w:t>notre pays</w:t>
      </w:r>
      <w:r w:rsidR="00D016D4" w:rsidRPr="00D016D4">
        <w:rPr>
          <w:rFonts w:ascii="Arial" w:hAnsi="Arial" w:cs="Arial"/>
          <w:bCs/>
          <w:lang w:val="fr-CH"/>
        </w:rPr>
        <w:t xml:space="preserve"> serait </w:t>
      </w:r>
      <w:r w:rsidRPr="00D016D4">
        <w:rPr>
          <w:rFonts w:ascii="Arial" w:hAnsi="Arial" w:cs="Arial"/>
          <w:bCs/>
          <w:lang w:val="fr-CH"/>
        </w:rPr>
        <w:t>en effet</w:t>
      </w:r>
      <w:r>
        <w:rPr>
          <w:rFonts w:ascii="Arial" w:hAnsi="Arial" w:cs="Arial"/>
          <w:bCs/>
          <w:lang w:val="fr-CH"/>
        </w:rPr>
        <w:t xml:space="preserve"> largement</w:t>
      </w:r>
      <w:r w:rsidR="00D016D4">
        <w:rPr>
          <w:rFonts w:ascii="Arial" w:hAnsi="Arial" w:cs="Arial"/>
          <w:bCs/>
          <w:lang w:val="fr-CH"/>
        </w:rPr>
        <w:t xml:space="preserve"> couvert de forêts.</w:t>
      </w:r>
      <w:r w:rsidR="00D016D4" w:rsidRPr="00D016D4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L</w:t>
      </w:r>
      <w:r w:rsidR="00D016D4" w:rsidRPr="00D016D4">
        <w:rPr>
          <w:rFonts w:ascii="Arial" w:hAnsi="Arial" w:cs="Arial"/>
          <w:bCs/>
          <w:lang w:val="fr-CH"/>
        </w:rPr>
        <w:t xml:space="preserve">es paysages </w:t>
      </w:r>
      <w:r>
        <w:rPr>
          <w:rFonts w:ascii="Arial" w:hAnsi="Arial" w:cs="Arial"/>
          <w:bCs/>
          <w:lang w:val="fr-CH"/>
        </w:rPr>
        <w:t xml:space="preserve">esthétiques </w:t>
      </w:r>
      <w:r w:rsidR="00D016D4" w:rsidRPr="00D016D4">
        <w:rPr>
          <w:rFonts w:ascii="Arial" w:hAnsi="Arial" w:cs="Arial"/>
          <w:bCs/>
          <w:lang w:val="fr-CH"/>
        </w:rPr>
        <w:t xml:space="preserve">sont un produit cultivé et </w:t>
      </w:r>
      <w:r w:rsidR="00D016D4">
        <w:rPr>
          <w:rFonts w:ascii="Arial" w:hAnsi="Arial" w:cs="Arial"/>
          <w:bCs/>
          <w:lang w:val="fr-CH"/>
        </w:rPr>
        <w:t>reflètent</w:t>
      </w:r>
      <w:r w:rsidR="00D016D4" w:rsidRPr="00D016D4">
        <w:rPr>
          <w:rFonts w:ascii="Arial" w:hAnsi="Arial" w:cs="Arial"/>
          <w:bCs/>
          <w:lang w:val="fr-CH"/>
        </w:rPr>
        <w:t xml:space="preserve"> le besoin </w:t>
      </w:r>
      <w:r>
        <w:rPr>
          <w:rFonts w:ascii="Arial" w:hAnsi="Arial" w:cs="Arial"/>
          <w:bCs/>
          <w:lang w:val="fr-CH"/>
        </w:rPr>
        <w:t>de nombreuses</w:t>
      </w:r>
      <w:r w:rsidR="00D016D4" w:rsidRPr="00D016D4">
        <w:rPr>
          <w:rFonts w:ascii="Arial" w:hAnsi="Arial" w:cs="Arial"/>
          <w:bCs/>
          <w:lang w:val="fr-CH"/>
        </w:rPr>
        <w:t xml:space="preserve"> gé</w:t>
      </w:r>
      <w:r w:rsidR="00D016D4">
        <w:rPr>
          <w:rFonts w:ascii="Arial" w:hAnsi="Arial" w:cs="Arial"/>
          <w:bCs/>
          <w:lang w:val="fr-CH"/>
        </w:rPr>
        <w:t xml:space="preserve">nérations de </w:t>
      </w:r>
      <w:r>
        <w:rPr>
          <w:rFonts w:ascii="Arial" w:hAnsi="Arial" w:cs="Arial"/>
          <w:bCs/>
          <w:lang w:val="fr-CH"/>
        </w:rPr>
        <w:t>s’alimenter</w:t>
      </w:r>
      <w:r w:rsidR="00D016D4">
        <w:rPr>
          <w:rFonts w:ascii="Arial" w:hAnsi="Arial" w:cs="Arial"/>
          <w:bCs/>
          <w:lang w:val="fr-CH"/>
        </w:rPr>
        <w:t>, de nourrir leur bétail et de se chauffer.</w:t>
      </w:r>
      <w:r w:rsidR="009460CD" w:rsidRPr="00D016D4">
        <w:rPr>
          <w:rFonts w:ascii="Arial" w:hAnsi="Arial" w:cs="Arial"/>
          <w:bCs/>
          <w:lang w:val="fr-CH"/>
        </w:rPr>
        <w:t xml:space="preserve"> </w:t>
      </w:r>
      <w:r w:rsidR="00D016D4" w:rsidRPr="00D016D4">
        <w:rPr>
          <w:rFonts w:ascii="Arial" w:hAnsi="Arial" w:cs="Arial"/>
          <w:bCs/>
          <w:lang w:val="fr-CH"/>
        </w:rPr>
        <w:t xml:space="preserve">L’industrialisation de l’agriculture a </w:t>
      </w:r>
      <w:r>
        <w:rPr>
          <w:rFonts w:ascii="Arial" w:hAnsi="Arial" w:cs="Arial"/>
          <w:bCs/>
          <w:lang w:val="fr-CH"/>
        </w:rPr>
        <w:t xml:space="preserve">cependant </w:t>
      </w:r>
      <w:r w:rsidR="00D016D4" w:rsidRPr="00D016D4">
        <w:rPr>
          <w:rFonts w:ascii="Arial" w:hAnsi="Arial" w:cs="Arial"/>
          <w:bCs/>
          <w:lang w:val="fr-CH"/>
        </w:rPr>
        <w:t>fait disparaître beaucoup de beaux paysages.</w:t>
      </w:r>
      <w:r w:rsidR="00D016D4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C</w:t>
      </w:r>
      <w:r w:rsidR="00D016D4" w:rsidRPr="00D016D4">
        <w:rPr>
          <w:rFonts w:ascii="Arial" w:hAnsi="Arial" w:cs="Arial"/>
          <w:bCs/>
          <w:lang w:val="fr-CH"/>
        </w:rPr>
        <w:t xml:space="preserve">es dernières années, </w:t>
      </w:r>
      <w:r>
        <w:rPr>
          <w:rFonts w:ascii="Arial" w:hAnsi="Arial" w:cs="Arial"/>
          <w:bCs/>
          <w:lang w:val="fr-CH"/>
        </w:rPr>
        <w:t>on a pourtant</w:t>
      </w:r>
      <w:r w:rsidR="00D016D4" w:rsidRPr="00D016D4">
        <w:rPr>
          <w:rFonts w:ascii="Arial" w:hAnsi="Arial" w:cs="Arial"/>
          <w:bCs/>
          <w:lang w:val="fr-CH"/>
        </w:rPr>
        <w:t xml:space="preserve"> redécouvert leur valeur et commencé à les préserver, voire à en élargir la superficie par des mesures de renaturation</w:t>
      </w:r>
      <w:r w:rsidR="009460CD" w:rsidRPr="00D016D4">
        <w:rPr>
          <w:rFonts w:ascii="Arial" w:hAnsi="Arial" w:cs="Arial"/>
          <w:bCs/>
          <w:lang w:val="fr-CH"/>
        </w:rPr>
        <w:t xml:space="preserve">. </w:t>
      </w:r>
      <w:r w:rsidR="00D016D4" w:rsidRPr="00D016D4">
        <w:rPr>
          <w:rFonts w:ascii="Arial" w:hAnsi="Arial" w:cs="Arial"/>
          <w:bCs/>
          <w:lang w:val="fr-CH"/>
        </w:rPr>
        <w:t xml:space="preserve">Les haies, bordures d’arbres et de buissons, </w:t>
      </w:r>
      <w:r w:rsidR="00D016D4">
        <w:rPr>
          <w:rFonts w:ascii="Arial" w:hAnsi="Arial" w:cs="Arial"/>
          <w:bCs/>
          <w:lang w:val="fr-CH"/>
        </w:rPr>
        <w:t>l</w:t>
      </w:r>
      <w:r w:rsidR="00D016D4" w:rsidRPr="00D016D4">
        <w:rPr>
          <w:rFonts w:ascii="Arial" w:hAnsi="Arial" w:cs="Arial"/>
          <w:bCs/>
          <w:lang w:val="fr-CH"/>
        </w:rPr>
        <w:t>es arbres so</w:t>
      </w:r>
      <w:r w:rsidR="00D016D4">
        <w:rPr>
          <w:rFonts w:ascii="Arial" w:hAnsi="Arial" w:cs="Arial"/>
          <w:bCs/>
          <w:lang w:val="fr-CH"/>
        </w:rPr>
        <w:t xml:space="preserve">litaires ou les groupes de buissons et d’arbres comptent parmi les </w:t>
      </w:r>
      <w:r w:rsidR="00D016D4" w:rsidRPr="00D016D4">
        <w:rPr>
          <w:rFonts w:ascii="Arial" w:hAnsi="Arial" w:cs="Arial"/>
          <w:bCs/>
          <w:lang w:val="fr-CH"/>
        </w:rPr>
        <w:t>élément</w:t>
      </w:r>
      <w:r w:rsidR="00D016D4">
        <w:rPr>
          <w:rFonts w:ascii="Arial" w:hAnsi="Arial" w:cs="Arial"/>
          <w:bCs/>
          <w:lang w:val="fr-CH"/>
        </w:rPr>
        <w:t>s</w:t>
      </w:r>
      <w:r w:rsidR="00D016D4" w:rsidRPr="00D016D4">
        <w:rPr>
          <w:rFonts w:ascii="Arial" w:hAnsi="Arial" w:cs="Arial"/>
          <w:bCs/>
          <w:lang w:val="fr-CH"/>
        </w:rPr>
        <w:t xml:space="preserve"> essentiel</w:t>
      </w:r>
      <w:r w:rsidR="00D016D4">
        <w:rPr>
          <w:rFonts w:ascii="Arial" w:hAnsi="Arial" w:cs="Arial"/>
          <w:bCs/>
          <w:lang w:val="fr-CH"/>
        </w:rPr>
        <w:t>s</w:t>
      </w:r>
      <w:r w:rsidR="00D016D4" w:rsidRPr="00D016D4">
        <w:rPr>
          <w:rFonts w:ascii="Arial" w:hAnsi="Arial" w:cs="Arial"/>
          <w:bCs/>
          <w:lang w:val="fr-CH"/>
        </w:rPr>
        <w:t xml:space="preserve"> de ces paysages</w:t>
      </w:r>
      <w:r w:rsidR="00D016D4">
        <w:rPr>
          <w:rFonts w:ascii="Arial" w:hAnsi="Arial" w:cs="Arial"/>
          <w:bCs/>
          <w:lang w:val="fr-CH"/>
        </w:rPr>
        <w:t xml:space="preserve"> qui produisent beaucoup de bois</w:t>
      </w:r>
      <w:r w:rsidR="00A623AF" w:rsidRPr="00D016D4">
        <w:rPr>
          <w:rFonts w:ascii="Arial" w:hAnsi="Arial" w:cs="Arial"/>
          <w:bCs/>
          <w:lang w:val="fr-CH"/>
        </w:rPr>
        <w:t>.</w:t>
      </w:r>
      <w:r w:rsidR="00063EA8" w:rsidRPr="00D016D4">
        <w:rPr>
          <w:rFonts w:ascii="Arial" w:hAnsi="Arial" w:cs="Arial"/>
          <w:bCs/>
          <w:lang w:val="fr-CH"/>
        </w:rPr>
        <w:t xml:space="preserve"> </w:t>
      </w:r>
      <w:r w:rsidR="00D016D4" w:rsidRPr="008C51E4">
        <w:rPr>
          <w:rFonts w:ascii="Arial" w:hAnsi="Arial" w:cs="Arial"/>
          <w:bCs/>
          <w:lang w:val="fr-CH"/>
        </w:rPr>
        <w:t xml:space="preserve">L’aménagement paysager </w:t>
      </w:r>
      <w:r w:rsidR="008C51E4" w:rsidRPr="008C51E4">
        <w:rPr>
          <w:rFonts w:ascii="Arial" w:hAnsi="Arial" w:cs="Arial"/>
          <w:bCs/>
          <w:lang w:val="fr-CH"/>
        </w:rPr>
        <w:t>génère de grandes quantités de bois, pour</w:t>
      </w:r>
      <w:r w:rsidR="008C51E4">
        <w:rPr>
          <w:rFonts w:ascii="Arial" w:hAnsi="Arial" w:cs="Arial"/>
          <w:bCs/>
          <w:lang w:val="fr-CH"/>
        </w:rPr>
        <w:t xml:space="preserve"> la plupart des feuillus à </w:t>
      </w:r>
      <w:r w:rsidR="00212868">
        <w:rPr>
          <w:rFonts w:ascii="Arial" w:hAnsi="Arial" w:cs="Arial"/>
          <w:bCs/>
          <w:lang w:val="fr-CH"/>
        </w:rPr>
        <w:t>forte</w:t>
      </w:r>
      <w:r w:rsidR="008C51E4">
        <w:rPr>
          <w:rFonts w:ascii="Arial" w:hAnsi="Arial" w:cs="Arial"/>
          <w:bCs/>
          <w:lang w:val="fr-CH"/>
        </w:rPr>
        <w:t xml:space="preserve"> proportion de branches et d’écorce. </w:t>
      </w:r>
      <w:r w:rsidR="008C51E4" w:rsidRPr="008C51E4">
        <w:rPr>
          <w:rFonts w:ascii="Arial" w:hAnsi="Arial" w:cs="Arial"/>
          <w:bCs/>
          <w:lang w:val="fr-CH"/>
        </w:rPr>
        <w:t>C’est un assortiment qui se ne prête guère à la fabrication de poutres ou de planches, mais presque exclus</w:t>
      </w:r>
      <w:r w:rsidR="008C51E4">
        <w:rPr>
          <w:rFonts w:ascii="Arial" w:hAnsi="Arial" w:cs="Arial"/>
          <w:bCs/>
          <w:lang w:val="fr-CH"/>
        </w:rPr>
        <w:t>ivement à l’exploitation sous forme de bois-énergie.</w:t>
      </w:r>
      <w:r w:rsidR="00295787" w:rsidRPr="008C51E4">
        <w:rPr>
          <w:rFonts w:ascii="Arial" w:hAnsi="Arial" w:cs="Arial"/>
          <w:bCs/>
          <w:lang w:val="fr-CH"/>
        </w:rPr>
        <w:t xml:space="preserve"> </w:t>
      </w:r>
    </w:p>
    <w:p w14:paraId="0E00CD25" w14:textId="6F70C0C2" w:rsidR="00295787" w:rsidRDefault="00295787" w:rsidP="009E06BE">
      <w:pPr>
        <w:spacing w:after="0"/>
        <w:rPr>
          <w:rFonts w:ascii="Arial" w:hAnsi="Arial" w:cs="Arial"/>
          <w:bCs/>
          <w:lang w:val="fr-CH"/>
        </w:rPr>
      </w:pPr>
    </w:p>
    <w:p w14:paraId="539FCFFC" w14:textId="34FACA8B" w:rsidR="00CD6BC7" w:rsidRDefault="00CD6BC7" w:rsidP="009E06BE">
      <w:pPr>
        <w:spacing w:after="0"/>
        <w:rPr>
          <w:rFonts w:ascii="Arial" w:hAnsi="Arial" w:cs="Arial"/>
          <w:bCs/>
          <w:lang w:val="fr-CH"/>
        </w:rPr>
      </w:pPr>
    </w:p>
    <w:p w14:paraId="143901BA" w14:textId="6A03FE21" w:rsidR="00CD6BC7" w:rsidRDefault="00CD6BC7" w:rsidP="009E06BE">
      <w:pPr>
        <w:spacing w:after="0"/>
        <w:rPr>
          <w:rFonts w:ascii="Arial" w:hAnsi="Arial" w:cs="Arial"/>
          <w:bCs/>
          <w:lang w:val="fr-CH"/>
        </w:rPr>
      </w:pPr>
    </w:p>
    <w:p w14:paraId="363935B8" w14:textId="77777777" w:rsidR="00CD6BC7" w:rsidRPr="008C51E4" w:rsidRDefault="00CD6BC7" w:rsidP="009E06BE">
      <w:pPr>
        <w:spacing w:after="0"/>
        <w:rPr>
          <w:rFonts w:ascii="Arial" w:hAnsi="Arial" w:cs="Arial"/>
          <w:bCs/>
          <w:lang w:val="fr-CH"/>
        </w:rPr>
      </w:pPr>
    </w:p>
    <w:p w14:paraId="2536CBD6" w14:textId="27C235B0" w:rsidR="00F173E3" w:rsidRPr="008C51E4" w:rsidRDefault="008C51E4" w:rsidP="00F173E3">
      <w:pPr>
        <w:spacing w:after="0"/>
        <w:rPr>
          <w:rFonts w:ascii="Arial" w:hAnsi="Arial" w:cs="Arial"/>
          <w:b/>
          <w:lang w:val="fr-CH"/>
        </w:rPr>
      </w:pPr>
      <w:r w:rsidRPr="008C51E4">
        <w:rPr>
          <w:rFonts w:ascii="Arial" w:hAnsi="Arial" w:cs="Arial"/>
          <w:b/>
          <w:lang w:val="fr-CH"/>
        </w:rPr>
        <w:lastRenderedPageBreak/>
        <w:t xml:space="preserve">Un potentiel supplémentaire pour chauffer </w:t>
      </w:r>
      <w:r w:rsidR="00F173E3" w:rsidRPr="008C51E4">
        <w:rPr>
          <w:rFonts w:ascii="Arial" w:hAnsi="Arial" w:cs="Arial"/>
          <w:b/>
          <w:lang w:val="fr-CH"/>
        </w:rPr>
        <w:t>100</w:t>
      </w:r>
      <w:r w:rsidRPr="008C51E4">
        <w:rPr>
          <w:rFonts w:ascii="Arial" w:hAnsi="Arial" w:cs="Arial"/>
          <w:b/>
          <w:lang w:val="fr-CH"/>
        </w:rPr>
        <w:t> </w:t>
      </w:r>
      <w:r w:rsidR="00F173E3" w:rsidRPr="008C51E4">
        <w:rPr>
          <w:rFonts w:ascii="Arial" w:hAnsi="Arial" w:cs="Arial"/>
          <w:b/>
          <w:lang w:val="fr-CH"/>
        </w:rPr>
        <w:t xml:space="preserve">000 </w:t>
      </w:r>
      <w:r w:rsidRPr="008C51E4">
        <w:rPr>
          <w:rFonts w:ascii="Arial" w:hAnsi="Arial" w:cs="Arial"/>
          <w:b/>
          <w:lang w:val="fr-CH"/>
        </w:rPr>
        <w:t>appart</w:t>
      </w:r>
      <w:r>
        <w:rPr>
          <w:rFonts w:ascii="Arial" w:hAnsi="Arial" w:cs="Arial"/>
          <w:b/>
          <w:lang w:val="fr-CH"/>
        </w:rPr>
        <w:t>ements</w:t>
      </w:r>
    </w:p>
    <w:p w14:paraId="476CF760" w14:textId="3A5AEBE0" w:rsidR="00F173E3" w:rsidRPr="008C51E4" w:rsidRDefault="00F173E3" w:rsidP="009E06BE">
      <w:pPr>
        <w:spacing w:after="0"/>
        <w:rPr>
          <w:rFonts w:ascii="Arial" w:hAnsi="Arial" w:cs="Arial"/>
          <w:bCs/>
          <w:lang w:val="fr-CH"/>
        </w:rPr>
      </w:pPr>
    </w:p>
    <w:p w14:paraId="4FD37E7B" w14:textId="0889C1F0" w:rsidR="00A623AF" w:rsidRPr="00676CC6" w:rsidRDefault="00E617D3" w:rsidP="009E06BE">
      <w:pPr>
        <w:spacing w:after="0"/>
        <w:rPr>
          <w:rFonts w:ascii="Arial" w:hAnsi="Arial" w:cs="Arial"/>
          <w:bCs/>
          <w:lang w:val="fr-CH"/>
        </w:rPr>
      </w:pPr>
      <w:r w:rsidRPr="00E617D3">
        <w:rPr>
          <w:rFonts w:ascii="Arial" w:hAnsi="Arial" w:cs="Arial"/>
          <w:bCs/>
          <w:lang w:val="fr-CH"/>
        </w:rPr>
        <w:t xml:space="preserve">Une étude réalisée par les Offices fédéraux de l’énergie et de l’environnement </w:t>
      </w:r>
      <w:r w:rsidR="00212868" w:rsidRPr="00E617D3">
        <w:rPr>
          <w:rFonts w:ascii="Arial" w:hAnsi="Arial" w:cs="Arial"/>
          <w:bCs/>
          <w:lang w:val="fr-CH"/>
        </w:rPr>
        <w:t xml:space="preserve">en 2009 </w:t>
      </w:r>
      <w:r w:rsidRPr="00E617D3">
        <w:rPr>
          <w:rFonts w:ascii="Arial" w:hAnsi="Arial" w:cs="Arial"/>
          <w:bCs/>
          <w:lang w:val="fr-CH"/>
        </w:rPr>
        <w:t>estime à</w:t>
      </w:r>
      <w:r w:rsidR="00295787" w:rsidRPr="00E617D3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>près de</w:t>
      </w:r>
      <w:r w:rsidR="00295787" w:rsidRPr="00E617D3">
        <w:rPr>
          <w:rFonts w:ascii="Arial" w:hAnsi="Arial" w:cs="Arial"/>
          <w:bCs/>
          <w:lang w:val="fr-CH"/>
        </w:rPr>
        <w:t xml:space="preserve"> 700</w:t>
      </w:r>
      <w:r>
        <w:rPr>
          <w:rFonts w:ascii="Arial" w:hAnsi="Arial" w:cs="Arial"/>
          <w:bCs/>
          <w:lang w:val="fr-CH"/>
        </w:rPr>
        <w:t> </w:t>
      </w:r>
      <w:r w:rsidR="00295787" w:rsidRPr="00E617D3">
        <w:rPr>
          <w:rFonts w:ascii="Arial" w:hAnsi="Arial" w:cs="Arial"/>
          <w:bCs/>
          <w:lang w:val="fr-CH"/>
        </w:rPr>
        <w:t>000</w:t>
      </w:r>
      <w:r>
        <w:rPr>
          <w:rFonts w:ascii="Arial" w:hAnsi="Arial" w:cs="Arial"/>
          <w:bCs/>
          <w:lang w:val="fr-CH"/>
        </w:rPr>
        <w:t> m</w:t>
      </w:r>
      <w:r w:rsidRPr="00212868">
        <w:rPr>
          <w:rFonts w:ascii="Arial" w:hAnsi="Arial" w:cs="Arial"/>
          <w:bCs/>
          <w:vertAlign w:val="superscript"/>
          <w:lang w:val="fr-CH"/>
        </w:rPr>
        <w:t>3</w:t>
      </w:r>
      <w:r>
        <w:rPr>
          <w:rFonts w:ascii="Arial" w:hAnsi="Arial" w:cs="Arial"/>
          <w:bCs/>
          <w:lang w:val="fr-CH"/>
        </w:rPr>
        <w:t xml:space="preserve"> </w:t>
      </w:r>
      <w:r w:rsidR="00295787" w:rsidRPr="00E617D3">
        <w:rPr>
          <w:rFonts w:ascii="Arial" w:hAnsi="Arial" w:cs="Arial"/>
          <w:bCs/>
          <w:lang w:val="fr-CH"/>
        </w:rPr>
        <w:t>(</w:t>
      </w:r>
      <w:r w:rsidR="00212868">
        <w:rPr>
          <w:rFonts w:ascii="Arial" w:hAnsi="Arial" w:cs="Arial"/>
          <w:bCs/>
          <w:lang w:val="fr-CH"/>
        </w:rPr>
        <w:t>pleins</w:t>
      </w:r>
      <w:r w:rsidR="00295787" w:rsidRPr="00E617D3">
        <w:rPr>
          <w:rFonts w:ascii="Arial" w:hAnsi="Arial" w:cs="Arial"/>
          <w:bCs/>
          <w:lang w:val="fr-CH"/>
        </w:rPr>
        <w:t xml:space="preserve">) </w:t>
      </w:r>
      <w:r>
        <w:rPr>
          <w:rFonts w:ascii="Arial" w:hAnsi="Arial" w:cs="Arial"/>
          <w:bCs/>
          <w:lang w:val="fr-CH"/>
        </w:rPr>
        <w:t xml:space="preserve">le potentiel </w:t>
      </w:r>
      <w:r w:rsidR="00212868">
        <w:rPr>
          <w:rFonts w:ascii="Arial" w:hAnsi="Arial" w:cs="Arial"/>
          <w:bCs/>
          <w:lang w:val="fr-CH"/>
        </w:rPr>
        <w:t xml:space="preserve">annuel </w:t>
      </w:r>
      <w:r>
        <w:rPr>
          <w:rFonts w:ascii="Arial" w:hAnsi="Arial" w:cs="Arial"/>
          <w:bCs/>
          <w:lang w:val="fr-CH"/>
        </w:rPr>
        <w:t xml:space="preserve">du bois </w:t>
      </w:r>
      <w:r w:rsidR="002B2A82">
        <w:rPr>
          <w:rFonts w:ascii="Arial" w:hAnsi="Arial" w:cs="Arial"/>
          <w:bCs/>
          <w:lang w:val="fr-CH"/>
        </w:rPr>
        <w:t>hors-</w:t>
      </w:r>
      <w:r>
        <w:rPr>
          <w:rFonts w:ascii="Arial" w:hAnsi="Arial" w:cs="Arial"/>
          <w:bCs/>
          <w:lang w:val="fr-CH"/>
        </w:rPr>
        <w:t xml:space="preserve">forêt exploitable de manière </w:t>
      </w:r>
      <w:r w:rsidR="00212868">
        <w:rPr>
          <w:rFonts w:ascii="Arial" w:hAnsi="Arial" w:cs="Arial"/>
          <w:bCs/>
          <w:lang w:val="fr-CH"/>
        </w:rPr>
        <w:t>durable</w:t>
      </w:r>
      <w:r w:rsidR="00295787" w:rsidRPr="00E617D3">
        <w:rPr>
          <w:rFonts w:ascii="Arial" w:hAnsi="Arial" w:cs="Arial"/>
          <w:bCs/>
          <w:lang w:val="fr-CH"/>
        </w:rPr>
        <w:t>.</w:t>
      </w:r>
      <w:r w:rsidR="00A623AF" w:rsidRPr="00E617D3">
        <w:rPr>
          <w:rFonts w:ascii="Arial" w:hAnsi="Arial" w:cs="Arial"/>
          <w:bCs/>
          <w:lang w:val="fr-CH"/>
        </w:rPr>
        <w:t xml:space="preserve"> </w:t>
      </w:r>
      <w:r w:rsidRPr="00E617D3">
        <w:rPr>
          <w:rFonts w:ascii="Arial" w:hAnsi="Arial" w:cs="Arial"/>
          <w:bCs/>
          <w:lang w:val="fr-CH"/>
        </w:rPr>
        <w:t xml:space="preserve">Une gestion </w:t>
      </w:r>
      <w:r w:rsidR="00212868">
        <w:rPr>
          <w:rFonts w:ascii="Arial" w:hAnsi="Arial" w:cs="Arial"/>
          <w:bCs/>
          <w:lang w:val="fr-CH"/>
        </w:rPr>
        <w:t>systématique</w:t>
      </w:r>
      <w:r w:rsidRPr="00E617D3">
        <w:rPr>
          <w:rFonts w:ascii="Arial" w:hAnsi="Arial" w:cs="Arial"/>
          <w:bCs/>
          <w:lang w:val="fr-CH"/>
        </w:rPr>
        <w:t xml:space="preserve"> permettrait </w:t>
      </w:r>
      <w:r w:rsidR="00212868">
        <w:rPr>
          <w:rFonts w:ascii="Arial" w:hAnsi="Arial" w:cs="Arial"/>
          <w:bCs/>
          <w:lang w:val="fr-CH"/>
        </w:rPr>
        <w:t xml:space="preserve">de récolter </w:t>
      </w:r>
      <w:r w:rsidRPr="00E617D3">
        <w:rPr>
          <w:rFonts w:ascii="Arial" w:hAnsi="Arial" w:cs="Arial"/>
          <w:bCs/>
          <w:lang w:val="fr-CH"/>
        </w:rPr>
        <w:t>cette quantité de bois-énergie chaque année.</w:t>
      </w:r>
      <w:r w:rsidR="00A623AF" w:rsidRPr="00E617D3">
        <w:rPr>
          <w:rFonts w:ascii="Arial" w:hAnsi="Arial" w:cs="Arial"/>
          <w:bCs/>
          <w:lang w:val="fr-CH"/>
        </w:rPr>
        <w:t xml:space="preserve"> </w:t>
      </w:r>
      <w:r w:rsidRPr="00E617D3">
        <w:rPr>
          <w:rFonts w:ascii="Arial" w:hAnsi="Arial" w:cs="Arial"/>
          <w:bCs/>
          <w:lang w:val="fr-CH"/>
        </w:rPr>
        <w:t>Or, nous n’</w:t>
      </w:r>
      <w:r w:rsidR="00212868">
        <w:rPr>
          <w:rFonts w:ascii="Arial" w:hAnsi="Arial" w:cs="Arial"/>
          <w:bCs/>
          <w:lang w:val="fr-CH"/>
        </w:rPr>
        <w:t xml:space="preserve">en </w:t>
      </w:r>
      <w:r w:rsidRPr="00E617D3">
        <w:rPr>
          <w:rFonts w:ascii="Arial" w:hAnsi="Arial" w:cs="Arial"/>
          <w:bCs/>
          <w:lang w:val="fr-CH"/>
        </w:rPr>
        <w:t xml:space="preserve">utilisons qu’environ </w:t>
      </w:r>
      <w:r w:rsidR="00A623AF" w:rsidRPr="00E617D3">
        <w:rPr>
          <w:rFonts w:ascii="Arial" w:hAnsi="Arial" w:cs="Arial"/>
          <w:bCs/>
          <w:lang w:val="fr-CH"/>
        </w:rPr>
        <w:t>300</w:t>
      </w:r>
      <w:r w:rsidRPr="00E617D3">
        <w:rPr>
          <w:rFonts w:ascii="Arial" w:hAnsi="Arial" w:cs="Arial"/>
          <w:bCs/>
          <w:lang w:val="fr-CH"/>
        </w:rPr>
        <w:t> </w:t>
      </w:r>
      <w:r w:rsidR="00A623AF" w:rsidRPr="00E617D3">
        <w:rPr>
          <w:rFonts w:ascii="Arial" w:hAnsi="Arial" w:cs="Arial"/>
          <w:bCs/>
          <w:lang w:val="fr-CH"/>
        </w:rPr>
        <w:t>000</w:t>
      </w:r>
      <w:r w:rsidRPr="00E617D3">
        <w:rPr>
          <w:rFonts w:ascii="Arial" w:hAnsi="Arial" w:cs="Arial"/>
          <w:bCs/>
          <w:lang w:val="fr-CH"/>
        </w:rPr>
        <w:t> m</w:t>
      </w:r>
      <w:r w:rsidRPr="00212868">
        <w:rPr>
          <w:rFonts w:ascii="Arial" w:hAnsi="Arial" w:cs="Arial"/>
          <w:bCs/>
          <w:vertAlign w:val="superscript"/>
          <w:lang w:val="fr-CH"/>
        </w:rPr>
        <w:t>3</w:t>
      </w:r>
      <w:r w:rsidRPr="00E617D3">
        <w:rPr>
          <w:rFonts w:ascii="Arial" w:hAnsi="Arial" w:cs="Arial"/>
          <w:bCs/>
          <w:lang w:val="fr-CH"/>
        </w:rPr>
        <w:t xml:space="preserve">, dont </w:t>
      </w:r>
      <w:r w:rsidR="00212868">
        <w:rPr>
          <w:rFonts w:ascii="Arial" w:hAnsi="Arial" w:cs="Arial"/>
          <w:bCs/>
          <w:lang w:val="fr-CH"/>
        </w:rPr>
        <w:t>approximativement</w:t>
      </w:r>
      <w:r w:rsidRPr="00E617D3">
        <w:rPr>
          <w:rFonts w:ascii="Arial" w:hAnsi="Arial" w:cs="Arial"/>
          <w:bCs/>
          <w:lang w:val="fr-CH"/>
        </w:rPr>
        <w:t xml:space="preserve"> </w:t>
      </w:r>
      <w:r w:rsidR="00A623AF" w:rsidRPr="00E617D3">
        <w:rPr>
          <w:rFonts w:ascii="Arial" w:hAnsi="Arial" w:cs="Arial"/>
          <w:bCs/>
          <w:lang w:val="fr-CH"/>
        </w:rPr>
        <w:t>50</w:t>
      </w:r>
      <w:r w:rsidRPr="00E617D3">
        <w:rPr>
          <w:rFonts w:ascii="Arial" w:hAnsi="Arial" w:cs="Arial"/>
          <w:bCs/>
          <w:lang w:val="fr-CH"/>
        </w:rPr>
        <w:t> </w:t>
      </w:r>
      <w:r w:rsidR="00A623AF" w:rsidRPr="00E617D3">
        <w:rPr>
          <w:rFonts w:ascii="Arial" w:hAnsi="Arial" w:cs="Arial"/>
          <w:bCs/>
          <w:lang w:val="fr-CH"/>
        </w:rPr>
        <w:t>000</w:t>
      </w:r>
      <w:r w:rsidRPr="00E617D3">
        <w:rPr>
          <w:rFonts w:ascii="Arial" w:hAnsi="Arial" w:cs="Arial"/>
          <w:bCs/>
          <w:lang w:val="fr-CH"/>
        </w:rPr>
        <w:t> m</w:t>
      </w:r>
      <w:r w:rsidRPr="00212868">
        <w:rPr>
          <w:rFonts w:ascii="Arial" w:hAnsi="Arial" w:cs="Arial"/>
          <w:bCs/>
          <w:vertAlign w:val="superscript"/>
          <w:lang w:val="fr-CH"/>
        </w:rPr>
        <w:t>3</w:t>
      </w:r>
      <w:r w:rsidRPr="00E617D3">
        <w:rPr>
          <w:rFonts w:ascii="Arial" w:hAnsi="Arial" w:cs="Arial"/>
          <w:bCs/>
          <w:lang w:val="fr-CH"/>
        </w:rPr>
        <w:t xml:space="preserve"> sous forme de bû</w:t>
      </w:r>
      <w:r>
        <w:rPr>
          <w:rFonts w:ascii="Arial" w:hAnsi="Arial" w:cs="Arial"/>
          <w:bCs/>
          <w:lang w:val="fr-CH"/>
        </w:rPr>
        <w:t xml:space="preserve">ches </w:t>
      </w:r>
      <w:r w:rsidR="00212868">
        <w:rPr>
          <w:rFonts w:ascii="Arial" w:hAnsi="Arial" w:cs="Arial"/>
          <w:bCs/>
          <w:lang w:val="fr-CH"/>
        </w:rPr>
        <w:t>brûlées</w:t>
      </w:r>
      <w:r>
        <w:rPr>
          <w:rFonts w:ascii="Arial" w:hAnsi="Arial" w:cs="Arial"/>
          <w:bCs/>
          <w:lang w:val="fr-CH"/>
        </w:rPr>
        <w:t xml:space="preserve"> pour la plu</w:t>
      </w:r>
      <w:r w:rsidR="00212868">
        <w:rPr>
          <w:rFonts w:ascii="Arial" w:hAnsi="Arial" w:cs="Arial"/>
          <w:bCs/>
          <w:lang w:val="fr-CH"/>
        </w:rPr>
        <w:t>part</w:t>
      </w:r>
      <w:r>
        <w:rPr>
          <w:rFonts w:ascii="Arial" w:hAnsi="Arial" w:cs="Arial"/>
          <w:bCs/>
          <w:lang w:val="fr-CH"/>
        </w:rPr>
        <w:t xml:space="preserve"> dans des </w:t>
      </w:r>
      <w:r w:rsidR="00676CC6">
        <w:rPr>
          <w:rFonts w:ascii="Arial" w:hAnsi="Arial" w:cs="Arial"/>
          <w:bCs/>
          <w:lang w:val="fr-CH"/>
        </w:rPr>
        <w:t>poêles à accumulation et chaudières à bûches en zone rurale.</w:t>
      </w:r>
      <w:r w:rsidR="00A623AF" w:rsidRPr="00E617D3">
        <w:rPr>
          <w:rFonts w:ascii="Arial" w:hAnsi="Arial" w:cs="Arial"/>
          <w:bCs/>
          <w:lang w:val="fr-CH"/>
        </w:rPr>
        <w:t xml:space="preserve"> </w:t>
      </w:r>
      <w:r w:rsidR="00676CC6" w:rsidRPr="00676CC6">
        <w:rPr>
          <w:rFonts w:ascii="Arial" w:hAnsi="Arial" w:cs="Arial"/>
          <w:bCs/>
          <w:lang w:val="fr-CH"/>
        </w:rPr>
        <w:t xml:space="preserve">La </w:t>
      </w:r>
      <w:r w:rsidR="00212868">
        <w:rPr>
          <w:rFonts w:ascii="Arial" w:hAnsi="Arial" w:cs="Arial"/>
          <w:bCs/>
          <w:lang w:val="fr-CH"/>
        </w:rPr>
        <w:t>majeure</w:t>
      </w:r>
      <w:r w:rsidR="00676CC6" w:rsidRPr="00676CC6">
        <w:rPr>
          <w:rFonts w:ascii="Arial" w:hAnsi="Arial" w:cs="Arial"/>
          <w:bCs/>
          <w:lang w:val="fr-CH"/>
        </w:rPr>
        <w:t xml:space="preserve"> partie de ce bois, soit </w:t>
      </w:r>
      <w:r w:rsidR="00212868">
        <w:rPr>
          <w:rFonts w:ascii="Arial" w:hAnsi="Arial" w:cs="Arial"/>
          <w:bCs/>
          <w:lang w:val="fr-CH"/>
        </w:rPr>
        <w:t>près de</w:t>
      </w:r>
      <w:r w:rsidR="00211E54" w:rsidRPr="00676CC6">
        <w:rPr>
          <w:rFonts w:ascii="Arial" w:hAnsi="Arial" w:cs="Arial"/>
          <w:bCs/>
          <w:lang w:val="fr-CH"/>
        </w:rPr>
        <w:t xml:space="preserve"> </w:t>
      </w:r>
      <w:r w:rsidR="00A623AF" w:rsidRPr="00676CC6">
        <w:rPr>
          <w:rFonts w:ascii="Arial" w:hAnsi="Arial" w:cs="Arial"/>
          <w:bCs/>
          <w:lang w:val="fr-CH"/>
        </w:rPr>
        <w:t>250</w:t>
      </w:r>
      <w:r w:rsidR="00676CC6" w:rsidRPr="00676CC6">
        <w:rPr>
          <w:rFonts w:ascii="Arial" w:hAnsi="Arial" w:cs="Arial"/>
          <w:bCs/>
          <w:lang w:val="fr-CH"/>
        </w:rPr>
        <w:t> </w:t>
      </w:r>
      <w:r w:rsidR="00A623AF" w:rsidRPr="00676CC6">
        <w:rPr>
          <w:rFonts w:ascii="Arial" w:hAnsi="Arial" w:cs="Arial"/>
          <w:bCs/>
          <w:lang w:val="fr-CH"/>
        </w:rPr>
        <w:t>000</w:t>
      </w:r>
      <w:r w:rsidR="00676CC6" w:rsidRPr="00676CC6">
        <w:rPr>
          <w:rFonts w:ascii="Arial" w:hAnsi="Arial" w:cs="Arial"/>
          <w:bCs/>
          <w:lang w:val="fr-CH"/>
        </w:rPr>
        <w:t> m</w:t>
      </w:r>
      <w:r w:rsidR="00676CC6" w:rsidRPr="00212868">
        <w:rPr>
          <w:rFonts w:ascii="Arial" w:hAnsi="Arial" w:cs="Arial"/>
          <w:bCs/>
          <w:vertAlign w:val="superscript"/>
          <w:lang w:val="fr-CH"/>
        </w:rPr>
        <w:t>3</w:t>
      </w:r>
      <w:r w:rsidR="00676CC6" w:rsidRPr="00676CC6">
        <w:rPr>
          <w:rFonts w:ascii="Arial" w:hAnsi="Arial" w:cs="Arial"/>
          <w:bCs/>
          <w:lang w:val="fr-CH"/>
        </w:rPr>
        <w:t>, a été transformée en 700</w:t>
      </w:r>
      <w:r w:rsidR="00676CC6">
        <w:rPr>
          <w:rFonts w:ascii="Arial" w:hAnsi="Arial" w:cs="Arial"/>
          <w:bCs/>
          <w:lang w:val="fr-CH"/>
        </w:rPr>
        <w:t> </w:t>
      </w:r>
      <w:r w:rsidR="00676CC6" w:rsidRPr="00676CC6">
        <w:rPr>
          <w:rFonts w:ascii="Arial" w:hAnsi="Arial" w:cs="Arial"/>
          <w:bCs/>
          <w:lang w:val="fr-CH"/>
        </w:rPr>
        <w:t>000</w:t>
      </w:r>
      <w:r w:rsidR="00676CC6">
        <w:rPr>
          <w:rFonts w:ascii="Arial" w:hAnsi="Arial" w:cs="Arial"/>
          <w:bCs/>
          <w:lang w:val="fr-CH"/>
        </w:rPr>
        <w:t> </w:t>
      </w:r>
      <w:r w:rsidR="00676CC6" w:rsidRPr="00676CC6">
        <w:rPr>
          <w:rFonts w:ascii="Arial" w:hAnsi="Arial" w:cs="Arial"/>
          <w:bCs/>
          <w:lang w:val="fr-CH"/>
        </w:rPr>
        <w:t>m</w:t>
      </w:r>
      <w:r w:rsidR="00676CC6" w:rsidRPr="00212868">
        <w:rPr>
          <w:rFonts w:ascii="Arial" w:hAnsi="Arial" w:cs="Arial"/>
          <w:bCs/>
          <w:vertAlign w:val="superscript"/>
          <w:lang w:val="fr-CH"/>
        </w:rPr>
        <w:t>3</w:t>
      </w:r>
      <w:r w:rsidR="00676CC6">
        <w:rPr>
          <w:rFonts w:ascii="Arial" w:hAnsi="Arial" w:cs="Arial"/>
          <w:bCs/>
          <w:lang w:val="fr-CH"/>
        </w:rPr>
        <w:t xml:space="preserve"> </w:t>
      </w:r>
      <w:r w:rsidR="00676CC6" w:rsidRPr="00676CC6">
        <w:rPr>
          <w:rFonts w:ascii="Arial" w:hAnsi="Arial" w:cs="Arial"/>
          <w:bCs/>
          <w:lang w:val="fr-CH"/>
        </w:rPr>
        <w:t xml:space="preserve">de plaquettes forestières </w:t>
      </w:r>
      <w:r w:rsidR="00676CC6">
        <w:rPr>
          <w:rFonts w:ascii="Arial" w:hAnsi="Arial" w:cs="Arial"/>
          <w:bCs/>
          <w:lang w:val="fr-CH"/>
        </w:rPr>
        <w:t>pour l’exploitation dans des installations appropriées</w:t>
      </w:r>
      <w:r w:rsidR="00212868">
        <w:rPr>
          <w:rFonts w:ascii="Arial" w:hAnsi="Arial" w:cs="Arial"/>
          <w:bCs/>
          <w:lang w:val="fr-CH"/>
        </w:rPr>
        <w:t xml:space="preserve"> en 2021</w:t>
      </w:r>
      <w:r w:rsidR="00676CC6">
        <w:rPr>
          <w:rFonts w:ascii="Arial" w:hAnsi="Arial" w:cs="Arial"/>
          <w:bCs/>
          <w:lang w:val="fr-CH"/>
        </w:rPr>
        <w:t>.</w:t>
      </w:r>
      <w:r w:rsidR="00A623AF" w:rsidRPr="00676CC6">
        <w:rPr>
          <w:rFonts w:ascii="Arial" w:hAnsi="Arial" w:cs="Arial"/>
          <w:bCs/>
          <w:lang w:val="fr-CH"/>
        </w:rPr>
        <w:t xml:space="preserve"> </w:t>
      </w:r>
    </w:p>
    <w:p w14:paraId="00C481DF" w14:textId="00E8B7A5" w:rsidR="00335A7E" w:rsidRPr="00676CC6" w:rsidRDefault="00212868" w:rsidP="009E06BE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Il s’ensuit que</w:t>
      </w:r>
      <w:r w:rsidR="00676CC6" w:rsidRPr="00676CC6">
        <w:rPr>
          <w:rFonts w:ascii="Arial" w:hAnsi="Arial" w:cs="Arial"/>
          <w:bCs/>
          <w:lang w:val="fr-CH"/>
        </w:rPr>
        <w:t xml:space="preserve"> le potentiel jusqu’ici</w:t>
      </w:r>
      <w:r w:rsidR="00676CC6">
        <w:rPr>
          <w:rFonts w:ascii="Arial" w:hAnsi="Arial" w:cs="Arial"/>
          <w:bCs/>
          <w:lang w:val="fr-CH"/>
        </w:rPr>
        <w:t xml:space="preserve"> </w:t>
      </w:r>
      <w:r w:rsidRPr="00676CC6">
        <w:rPr>
          <w:rFonts w:ascii="Arial" w:hAnsi="Arial" w:cs="Arial"/>
          <w:bCs/>
          <w:lang w:val="fr-CH"/>
        </w:rPr>
        <w:t>inexploi</w:t>
      </w:r>
      <w:r>
        <w:rPr>
          <w:rFonts w:ascii="Arial" w:hAnsi="Arial" w:cs="Arial"/>
          <w:bCs/>
          <w:lang w:val="fr-CH"/>
        </w:rPr>
        <w:t>té totalise</w:t>
      </w:r>
      <w:r w:rsidR="00676CC6">
        <w:rPr>
          <w:rFonts w:ascii="Arial" w:hAnsi="Arial" w:cs="Arial"/>
          <w:bCs/>
          <w:lang w:val="fr-CH"/>
        </w:rPr>
        <w:t xml:space="preserve"> non moins de </w:t>
      </w:r>
      <w:r w:rsidR="00295787" w:rsidRPr="00676CC6">
        <w:rPr>
          <w:rFonts w:ascii="Arial" w:hAnsi="Arial" w:cs="Arial"/>
          <w:bCs/>
          <w:lang w:val="fr-CH"/>
        </w:rPr>
        <w:t>4</w:t>
      </w:r>
      <w:r w:rsidR="00770EEA" w:rsidRPr="00676CC6">
        <w:rPr>
          <w:rFonts w:ascii="Arial" w:hAnsi="Arial" w:cs="Arial"/>
          <w:bCs/>
          <w:lang w:val="fr-CH"/>
        </w:rPr>
        <w:t>00</w:t>
      </w:r>
      <w:r w:rsidR="00676CC6">
        <w:rPr>
          <w:rFonts w:ascii="Arial" w:hAnsi="Arial" w:cs="Arial"/>
          <w:bCs/>
          <w:lang w:val="fr-CH"/>
        </w:rPr>
        <w:t> </w:t>
      </w:r>
      <w:r w:rsidR="00770EEA" w:rsidRPr="00676CC6">
        <w:rPr>
          <w:rFonts w:ascii="Arial" w:hAnsi="Arial" w:cs="Arial"/>
          <w:bCs/>
          <w:lang w:val="fr-CH"/>
        </w:rPr>
        <w:t>000</w:t>
      </w:r>
      <w:r w:rsidR="00676CC6">
        <w:rPr>
          <w:rFonts w:ascii="Arial" w:hAnsi="Arial" w:cs="Arial"/>
          <w:bCs/>
          <w:lang w:val="fr-CH"/>
        </w:rPr>
        <w:t> </w:t>
      </w:r>
      <w:r w:rsidR="00676CC6" w:rsidRPr="00676CC6">
        <w:rPr>
          <w:rFonts w:ascii="Arial" w:hAnsi="Arial" w:cs="Arial"/>
          <w:bCs/>
          <w:lang w:val="fr-CH"/>
        </w:rPr>
        <w:t>m</w:t>
      </w:r>
      <w:r w:rsidR="00676CC6" w:rsidRPr="00212868">
        <w:rPr>
          <w:rFonts w:ascii="Arial" w:hAnsi="Arial" w:cs="Arial"/>
          <w:bCs/>
          <w:vertAlign w:val="superscript"/>
          <w:lang w:val="fr-CH"/>
        </w:rPr>
        <w:t>3</w:t>
      </w:r>
      <w:r w:rsidR="00770EEA" w:rsidRPr="00676CC6">
        <w:rPr>
          <w:rFonts w:ascii="Arial" w:hAnsi="Arial" w:cs="Arial"/>
          <w:bCs/>
          <w:lang w:val="fr-CH"/>
        </w:rPr>
        <w:t xml:space="preserve">. </w:t>
      </w:r>
      <w:r>
        <w:rPr>
          <w:rFonts w:ascii="Arial" w:hAnsi="Arial" w:cs="Arial"/>
          <w:bCs/>
          <w:lang w:val="fr-CH"/>
        </w:rPr>
        <w:t>U</w:t>
      </w:r>
      <w:r w:rsidR="00676CC6" w:rsidRPr="00676CC6">
        <w:rPr>
          <w:rFonts w:ascii="Arial" w:hAnsi="Arial" w:cs="Arial"/>
          <w:bCs/>
          <w:lang w:val="fr-CH"/>
        </w:rPr>
        <w:t>n mètre cube de bois de feuillus a</w:t>
      </w:r>
      <w:r w:rsidR="00676CC6">
        <w:rPr>
          <w:rFonts w:ascii="Arial" w:hAnsi="Arial" w:cs="Arial"/>
          <w:bCs/>
          <w:lang w:val="fr-CH"/>
        </w:rPr>
        <w:t xml:space="preserve">vec une faible proportion de </w:t>
      </w:r>
      <w:r>
        <w:rPr>
          <w:rFonts w:ascii="Arial" w:hAnsi="Arial" w:cs="Arial"/>
          <w:bCs/>
          <w:lang w:val="fr-CH"/>
        </w:rPr>
        <w:t>résineux</w:t>
      </w:r>
      <w:r w:rsidR="00676CC6">
        <w:rPr>
          <w:rFonts w:ascii="Arial" w:hAnsi="Arial" w:cs="Arial"/>
          <w:bCs/>
          <w:lang w:val="fr-CH"/>
        </w:rPr>
        <w:t xml:space="preserve"> correspond à </w:t>
      </w:r>
      <w:r>
        <w:rPr>
          <w:rFonts w:ascii="Arial" w:hAnsi="Arial" w:cs="Arial"/>
          <w:bCs/>
          <w:lang w:val="fr-CH"/>
        </w:rPr>
        <w:t xml:space="preserve">la </w:t>
      </w:r>
      <w:r w:rsidRPr="00676CC6">
        <w:rPr>
          <w:rFonts w:ascii="Arial" w:hAnsi="Arial" w:cs="Arial"/>
          <w:bCs/>
          <w:lang w:val="fr-CH"/>
        </w:rPr>
        <w:t>valeur énergétique</w:t>
      </w:r>
      <w:r>
        <w:rPr>
          <w:rFonts w:ascii="Arial" w:hAnsi="Arial" w:cs="Arial"/>
          <w:bCs/>
          <w:lang w:val="fr-CH"/>
        </w:rPr>
        <w:t xml:space="preserve"> d’</w:t>
      </w:r>
      <w:r w:rsidR="00676CC6">
        <w:rPr>
          <w:rFonts w:ascii="Arial" w:hAnsi="Arial" w:cs="Arial"/>
          <w:bCs/>
          <w:lang w:val="fr-CH"/>
        </w:rPr>
        <w:t xml:space="preserve">environ </w:t>
      </w:r>
      <w:r w:rsidR="00211E54" w:rsidRPr="00676CC6">
        <w:rPr>
          <w:rFonts w:ascii="Arial" w:hAnsi="Arial" w:cs="Arial"/>
          <w:bCs/>
          <w:lang w:val="fr-CH"/>
        </w:rPr>
        <w:t>250</w:t>
      </w:r>
      <w:r>
        <w:rPr>
          <w:rFonts w:ascii="Arial" w:hAnsi="Arial" w:cs="Arial"/>
          <w:bCs/>
          <w:lang w:val="fr-CH"/>
        </w:rPr>
        <w:t> </w:t>
      </w:r>
      <w:r w:rsidR="00676CC6">
        <w:rPr>
          <w:rFonts w:ascii="Arial" w:hAnsi="Arial" w:cs="Arial"/>
          <w:bCs/>
          <w:lang w:val="fr-CH"/>
        </w:rPr>
        <w:t>litres de mazout</w:t>
      </w:r>
      <w:r w:rsidR="00063EA8" w:rsidRPr="00676CC6">
        <w:rPr>
          <w:rFonts w:ascii="Arial" w:hAnsi="Arial" w:cs="Arial"/>
          <w:bCs/>
          <w:lang w:val="fr-CH"/>
        </w:rPr>
        <w:t xml:space="preserve">. </w:t>
      </w:r>
      <w:r w:rsidR="00676CC6" w:rsidRPr="00676CC6">
        <w:rPr>
          <w:rFonts w:ascii="Arial" w:hAnsi="Arial" w:cs="Arial"/>
          <w:bCs/>
          <w:lang w:val="fr-CH"/>
        </w:rPr>
        <w:t xml:space="preserve">Le potentiel inutilisé du bois issu de l’aménagement paysager nous permettrait donc de chauffer </w:t>
      </w:r>
      <w:r w:rsidR="00295787" w:rsidRPr="00676CC6">
        <w:rPr>
          <w:rFonts w:ascii="Arial" w:hAnsi="Arial" w:cs="Arial"/>
          <w:bCs/>
          <w:lang w:val="fr-CH"/>
        </w:rPr>
        <w:t>10</w:t>
      </w:r>
      <w:r w:rsidR="00211E54" w:rsidRPr="00676CC6">
        <w:rPr>
          <w:rFonts w:ascii="Arial" w:hAnsi="Arial" w:cs="Arial"/>
          <w:bCs/>
          <w:lang w:val="fr-CH"/>
        </w:rPr>
        <w:t>0</w:t>
      </w:r>
      <w:r w:rsidR="00676CC6">
        <w:rPr>
          <w:rFonts w:ascii="Arial" w:hAnsi="Arial" w:cs="Arial"/>
          <w:bCs/>
          <w:lang w:val="fr-CH"/>
        </w:rPr>
        <w:t> </w:t>
      </w:r>
      <w:r w:rsidR="00211E54" w:rsidRPr="00676CC6">
        <w:rPr>
          <w:rFonts w:ascii="Arial" w:hAnsi="Arial" w:cs="Arial"/>
          <w:bCs/>
          <w:lang w:val="fr-CH"/>
        </w:rPr>
        <w:t xml:space="preserve">000 </w:t>
      </w:r>
      <w:r w:rsidR="00676CC6">
        <w:rPr>
          <w:rFonts w:ascii="Arial" w:hAnsi="Arial" w:cs="Arial"/>
          <w:bCs/>
          <w:lang w:val="fr-CH"/>
        </w:rPr>
        <w:t xml:space="preserve">appartements </w:t>
      </w:r>
      <w:r w:rsidR="00F03A85">
        <w:rPr>
          <w:rFonts w:ascii="Arial" w:hAnsi="Arial" w:cs="Arial"/>
          <w:bCs/>
          <w:lang w:val="fr-CH"/>
        </w:rPr>
        <w:t xml:space="preserve">moyennement isolés </w:t>
      </w:r>
      <w:r w:rsidR="00676CC6">
        <w:rPr>
          <w:rFonts w:ascii="Arial" w:hAnsi="Arial" w:cs="Arial"/>
          <w:bCs/>
          <w:lang w:val="fr-CH"/>
        </w:rPr>
        <w:t>d’une surface habitable de 100</w:t>
      </w:r>
      <w:r w:rsidR="00C266F4">
        <w:rPr>
          <w:rFonts w:ascii="Arial" w:hAnsi="Arial" w:cs="Arial"/>
          <w:bCs/>
          <w:lang w:val="fr-CH"/>
        </w:rPr>
        <w:t> </w:t>
      </w:r>
      <w:r w:rsidR="00676CC6">
        <w:rPr>
          <w:rFonts w:ascii="Arial" w:hAnsi="Arial" w:cs="Arial"/>
          <w:bCs/>
          <w:lang w:val="fr-CH"/>
        </w:rPr>
        <w:t>m</w:t>
      </w:r>
      <w:r w:rsidR="00676CC6" w:rsidRPr="00F03A85">
        <w:rPr>
          <w:rFonts w:ascii="Arial" w:hAnsi="Arial" w:cs="Arial"/>
          <w:bCs/>
          <w:vertAlign w:val="superscript"/>
          <w:lang w:val="fr-CH"/>
        </w:rPr>
        <w:t>2</w:t>
      </w:r>
      <w:r w:rsidR="00676CC6">
        <w:rPr>
          <w:rFonts w:ascii="Arial" w:hAnsi="Arial" w:cs="Arial"/>
          <w:bCs/>
          <w:lang w:val="fr-CH"/>
        </w:rPr>
        <w:t xml:space="preserve"> chacun</w:t>
      </w:r>
      <w:r w:rsidR="00F03A85">
        <w:rPr>
          <w:rFonts w:ascii="Arial" w:hAnsi="Arial" w:cs="Arial"/>
          <w:bCs/>
          <w:lang w:val="fr-CH"/>
        </w:rPr>
        <w:t>,</w:t>
      </w:r>
      <w:r w:rsidR="00676CC6">
        <w:rPr>
          <w:rFonts w:ascii="Arial" w:hAnsi="Arial" w:cs="Arial"/>
          <w:bCs/>
          <w:lang w:val="fr-CH"/>
        </w:rPr>
        <w:t xml:space="preserve"> </w:t>
      </w:r>
      <w:r w:rsidR="00F03A85">
        <w:rPr>
          <w:rFonts w:ascii="Arial" w:hAnsi="Arial" w:cs="Arial"/>
          <w:bCs/>
          <w:lang w:val="fr-CH"/>
        </w:rPr>
        <w:t>tout en ménageant le</w:t>
      </w:r>
      <w:r w:rsidR="00676CC6" w:rsidRPr="00676CC6">
        <w:rPr>
          <w:rFonts w:ascii="Arial" w:hAnsi="Arial" w:cs="Arial"/>
          <w:bCs/>
          <w:lang w:val="fr-CH"/>
        </w:rPr>
        <w:t xml:space="preserve"> climat</w:t>
      </w:r>
      <w:r w:rsidR="00063EA8" w:rsidRPr="00676CC6">
        <w:rPr>
          <w:rFonts w:ascii="Arial" w:hAnsi="Arial" w:cs="Arial"/>
          <w:bCs/>
          <w:lang w:val="fr-CH"/>
        </w:rPr>
        <w:t xml:space="preserve"> (</w:t>
      </w:r>
      <w:r w:rsidR="00C266F4">
        <w:rPr>
          <w:rFonts w:ascii="Arial" w:hAnsi="Arial" w:cs="Arial"/>
          <w:bCs/>
          <w:lang w:val="fr-CH"/>
        </w:rPr>
        <w:t>consommation annuelle de mazout par appartement</w:t>
      </w:r>
      <w:r w:rsidR="00063EA8" w:rsidRPr="00676CC6">
        <w:rPr>
          <w:rFonts w:ascii="Arial" w:hAnsi="Arial" w:cs="Arial"/>
          <w:bCs/>
          <w:lang w:val="fr-CH"/>
        </w:rPr>
        <w:t xml:space="preserve">: </w:t>
      </w:r>
      <w:r w:rsidR="000E1B9F" w:rsidRPr="00676CC6">
        <w:rPr>
          <w:rFonts w:ascii="Arial" w:hAnsi="Arial" w:cs="Arial"/>
          <w:bCs/>
          <w:lang w:val="fr-CH"/>
        </w:rPr>
        <w:t xml:space="preserve">1000 </w:t>
      </w:r>
      <w:r w:rsidR="00C266F4">
        <w:rPr>
          <w:rFonts w:ascii="Arial" w:hAnsi="Arial" w:cs="Arial"/>
          <w:bCs/>
          <w:lang w:val="fr-CH"/>
        </w:rPr>
        <w:t>litres</w:t>
      </w:r>
      <w:r w:rsidR="00063EA8" w:rsidRPr="00676CC6">
        <w:rPr>
          <w:rFonts w:ascii="Arial" w:hAnsi="Arial" w:cs="Arial"/>
          <w:bCs/>
          <w:lang w:val="fr-CH"/>
        </w:rPr>
        <w:t>).</w:t>
      </w:r>
      <w:r w:rsidR="000E1B9F" w:rsidRPr="00676CC6">
        <w:rPr>
          <w:rFonts w:ascii="Arial" w:hAnsi="Arial" w:cs="Arial"/>
          <w:bCs/>
          <w:lang w:val="fr-CH"/>
        </w:rPr>
        <w:t xml:space="preserve"> </w:t>
      </w:r>
    </w:p>
    <w:p w14:paraId="415E3FCD" w14:textId="57C26234" w:rsidR="00F173E3" w:rsidRPr="00676CC6" w:rsidRDefault="00F173E3" w:rsidP="009E06BE">
      <w:pPr>
        <w:spacing w:after="0"/>
        <w:rPr>
          <w:rFonts w:ascii="Arial" w:hAnsi="Arial" w:cs="Arial"/>
          <w:bCs/>
          <w:lang w:val="fr-CH"/>
        </w:rPr>
      </w:pPr>
    </w:p>
    <w:p w14:paraId="573E50B6" w14:textId="27E1B682" w:rsidR="00F173E3" w:rsidRPr="00C266F4" w:rsidRDefault="00C266F4" w:rsidP="009E06BE">
      <w:pPr>
        <w:spacing w:after="0"/>
        <w:rPr>
          <w:rFonts w:ascii="Arial" w:hAnsi="Arial" w:cs="Arial"/>
          <w:b/>
          <w:lang w:val="fr-CH"/>
        </w:rPr>
      </w:pPr>
      <w:r w:rsidRPr="00C266F4">
        <w:rPr>
          <w:rFonts w:ascii="Arial" w:hAnsi="Arial" w:cs="Arial"/>
          <w:b/>
          <w:lang w:val="fr-CH"/>
        </w:rPr>
        <w:t xml:space="preserve">Les </w:t>
      </w:r>
      <w:r w:rsidR="002B2A82">
        <w:rPr>
          <w:rFonts w:ascii="Arial" w:hAnsi="Arial" w:cs="Arial"/>
          <w:b/>
          <w:lang w:val="fr-CH"/>
        </w:rPr>
        <w:t xml:space="preserve">chaudières </w:t>
      </w:r>
      <w:r w:rsidRPr="00C266F4">
        <w:rPr>
          <w:rFonts w:ascii="Arial" w:hAnsi="Arial" w:cs="Arial"/>
          <w:b/>
          <w:lang w:val="fr-CH"/>
        </w:rPr>
        <w:t xml:space="preserve">«omnivores» transforment le bois </w:t>
      </w:r>
      <w:r w:rsidR="002B2A82" w:rsidRPr="00C266F4">
        <w:rPr>
          <w:rFonts w:ascii="Arial" w:hAnsi="Arial" w:cs="Arial"/>
          <w:b/>
          <w:lang w:val="fr-CH"/>
        </w:rPr>
        <w:t>hors</w:t>
      </w:r>
      <w:r w:rsidR="002B2A82">
        <w:rPr>
          <w:rFonts w:ascii="Arial" w:hAnsi="Arial" w:cs="Arial"/>
          <w:b/>
          <w:lang w:val="fr-CH"/>
        </w:rPr>
        <w:t>-</w:t>
      </w:r>
      <w:r w:rsidRPr="00C266F4">
        <w:rPr>
          <w:rFonts w:ascii="Arial" w:hAnsi="Arial" w:cs="Arial"/>
          <w:b/>
          <w:lang w:val="fr-CH"/>
        </w:rPr>
        <w:t>forêt en énergie précieuse</w:t>
      </w:r>
    </w:p>
    <w:p w14:paraId="761D467B" w14:textId="55D05601" w:rsidR="00E95853" w:rsidRPr="00C266F4" w:rsidRDefault="00E95853" w:rsidP="009E06BE">
      <w:pPr>
        <w:spacing w:after="0"/>
        <w:rPr>
          <w:rFonts w:ascii="Arial" w:hAnsi="Arial" w:cs="Arial"/>
          <w:bCs/>
          <w:lang w:val="fr-CH"/>
        </w:rPr>
      </w:pPr>
    </w:p>
    <w:p w14:paraId="34803A28" w14:textId="7B5C1A63" w:rsidR="00F173E3" w:rsidRPr="00C266F4" w:rsidRDefault="00C266F4" w:rsidP="009E06BE">
      <w:pPr>
        <w:spacing w:after="0"/>
        <w:rPr>
          <w:rFonts w:ascii="Arial" w:hAnsi="Arial" w:cs="Arial"/>
          <w:bCs/>
          <w:lang w:val="fr-CH"/>
        </w:rPr>
      </w:pPr>
      <w:r w:rsidRPr="00C266F4">
        <w:rPr>
          <w:rFonts w:ascii="Arial" w:hAnsi="Arial" w:cs="Arial"/>
          <w:bCs/>
          <w:lang w:val="fr-CH"/>
        </w:rPr>
        <w:t xml:space="preserve">La qualité du bois </w:t>
      </w:r>
      <w:r w:rsidR="002B2A82" w:rsidRPr="00C266F4">
        <w:rPr>
          <w:rFonts w:ascii="Arial" w:hAnsi="Arial" w:cs="Arial"/>
          <w:bCs/>
          <w:lang w:val="fr-CH"/>
        </w:rPr>
        <w:t>hors</w:t>
      </w:r>
      <w:r w:rsidR="002B2A82">
        <w:rPr>
          <w:rFonts w:ascii="Arial" w:hAnsi="Arial" w:cs="Arial"/>
          <w:bCs/>
          <w:lang w:val="fr-CH"/>
        </w:rPr>
        <w:t>-</w:t>
      </w:r>
      <w:r w:rsidRPr="00C266F4">
        <w:rPr>
          <w:rFonts w:ascii="Arial" w:hAnsi="Arial" w:cs="Arial"/>
          <w:bCs/>
          <w:lang w:val="fr-CH"/>
        </w:rPr>
        <w:t>forêt requiert une technique de l’installation capable de gérer un taux de fines élevé, des branches, l’écorce, une composition hétérogène du combusti</w:t>
      </w:r>
      <w:r>
        <w:rPr>
          <w:rFonts w:ascii="Arial" w:hAnsi="Arial" w:cs="Arial"/>
          <w:bCs/>
          <w:lang w:val="fr-CH"/>
        </w:rPr>
        <w:t xml:space="preserve">ble et une teneur en eau souvent élevée du matériel. </w:t>
      </w:r>
      <w:r w:rsidRPr="00C266F4">
        <w:rPr>
          <w:rFonts w:ascii="Arial" w:hAnsi="Arial" w:cs="Arial"/>
          <w:bCs/>
          <w:lang w:val="fr-CH"/>
        </w:rPr>
        <w:t>Or, la plupart des systèmes actuellement installés posent</w:t>
      </w:r>
      <w:r w:rsidR="0005692C" w:rsidRPr="00C266F4">
        <w:rPr>
          <w:rFonts w:ascii="Arial" w:hAnsi="Arial" w:cs="Arial"/>
          <w:bCs/>
          <w:lang w:val="fr-CH"/>
        </w:rPr>
        <w:t xml:space="preserve"> </w:t>
      </w:r>
      <w:r w:rsidRPr="00C266F4">
        <w:rPr>
          <w:rFonts w:ascii="Arial" w:hAnsi="Arial" w:cs="Arial"/>
          <w:bCs/>
          <w:lang w:val="fr-CH"/>
        </w:rPr>
        <w:t xml:space="preserve">des exigences élevées </w:t>
      </w:r>
      <w:r>
        <w:rPr>
          <w:rFonts w:ascii="Arial" w:hAnsi="Arial" w:cs="Arial"/>
          <w:bCs/>
          <w:lang w:val="fr-CH"/>
        </w:rPr>
        <w:t xml:space="preserve">à la qualité des plaquettes et sont incapables de «digérer» le bois </w:t>
      </w:r>
      <w:r w:rsidR="002B2A82">
        <w:rPr>
          <w:rFonts w:ascii="Arial" w:hAnsi="Arial" w:cs="Arial"/>
          <w:bCs/>
          <w:lang w:val="fr-CH"/>
        </w:rPr>
        <w:t>hors-</w:t>
      </w:r>
      <w:r>
        <w:rPr>
          <w:rFonts w:ascii="Arial" w:hAnsi="Arial" w:cs="Arial"/>
          <w:bCs/>
          <w:lang w:val="fr-CH"/>
        </w:rPr>
        <w:t>forêt.</w:t>
      </w:r>
      <w:r w:rsidR="0005692C" w:rsidRPr="00C266F4">
        <w:rPr>
          <w:rFonts w:ascii="Arial" w:hAnsi="Arial" w:cs="Arial"/>
          <w:bCs/>
          <w:lang w:val="fr-CH"/>
        </w:rPr>
        <w:t xml:space="preserve"> </w:t>
      </w:r>
      <w:r w:rsidR="00F03A85">
        <w:rPr>
          <w:rFonts w:ascii="Arial" w:hAnsi="Arial" w:cs="Arial"/>
          <w:bCs/>
          <w:lang w:val="fr-CH"/>
        </w:rPr>
        <w:t>Il convient de confier ce type d’exploitation à</w:t>
      </w:r>
      <w:r w:rsidRPr="00C266F4">
        <w:rPr>
          <w:rFonts w:ascii="Arial" w:hAnsi="Arial" w:cs="Arial"/>
          <w:bCs/>
          <w:lang w:val="fr-CH"/>
        </w:rPr>
        <w:t xml:space="preserve"> de </w:t>
      </w:r>
      <w:r w:rsidR="00F03A85">
        <w:rPr>
          <w:rFonts w:ascii="Arial" w:hAnsi="Arial" w:cs="Arial"/>
          <w:bCs/>
          <w:lang w:val="fr-CH"/>
        </w:rPr>
        <w:t>vrais</w:t>
      </w:r>
      <w:r w:rsidRPr="00C266F4">
        <w:rPr>
          <w:rFonts w:ascii="Arial" w:hAnsi="Arial" w:cs="Arial"/>
          <w:bCs/>
          <w:lang w:val="fr-CH"/>
        </w:rPr>
        <w:t xml:space="preserve"> «omnivores»: des </w:t>
      </w:r>
      <w:r>
        <w:rPr>
          <w:rFonts w:ascii="Arial" w:hAnsi="Arial" w:cs="Arial"/>
          <w:bCs/>
          <w:lang w:val="fr-CH"/>
        </w:rPr>
        <w:t>c</w:t>
      </w:r>
      <w:r w:rsidRPr="00C266F4">
        <w:rPr>
          <w:rFonts w:ascii="Arial" w:hAnsi="Arial" w:cs="Arial"/>
          <w:bCs/>
          <w:lang w:val="fr-CH"/>
        </w:rPr>
        <w:t>haudières à grille d'avancement</w:t>
      </w:r>
      <w:r w:rsidR="00F173E3" w:rsidRPr="00C266F4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bCs/>
          <w:lang w:val="fr-CH"/>
        </w:rPr>
        <w:t xml:space="preserve">robustes d’une puissance minimum d’environ </w:t>
      </w:r>
      <w:r w:rsidR="00F173E3" w:rsidRPr="00C266F4">
        <w:rPr>
          <w:rFonts w:ascii="Arial" w:hAnsi="Arial" w:cs="Arial"/>
          <w:bCs/>
          <w:lang w:val="fr-CH"/>
        </w:rPr>
        <w:t>300</w:t>
      </w:r>
      <w:r>
        <w:rPr>
          <w:rFonts w:ascii="Arial" w:hAnsi="Arial" w:cs="Arial"/>
          <w:bCs/>
          <w:lang w:val="fr-CH"/>
        </w:rPr>
        <w:t> kW pourraient faire l’affaire.</w:t>
      </w:r>
      <w:r w:rsidR="00F173E3" w:rsidRPr="00C266F4">
        <w:rPr>
          <w:rFonts w:ascii="Arial" w:hAnsi="Arial" w:cs="Arial"/>
          <w:bCs/>
          <w:lang w:val="fr-CH"/>
        </w:rPr>
        <w:t xml:space="preserve"> </w:t>
      </w:r>
      <w:r w:rsidR="00F03A85">
        <w:rPr>
          <w:rFonts w:ascii="Arial" w:hAnsi="Arial" w:cs="Arial"/>
          <w:bCs/>
          <w:lang w:val="fr-CH"/>
        </w:rPr>
        <w:t>La Suisse aurait besoin de p</w:t>
      </w:r>
      <w:r w:rsidRPr="00C266F4">
        <w:rPr>
          <w:rFonts w:ascii="Arial" w:hAnsi="Arial" w:cs="Arial"/>
          <w:bCs/>
          <w:lang w:val="fr-CH"/>
        </w:rPr>
        <w:t xml:space="preserve">lusieurs centaines </w:t>
      </w:r>
      <w:r w:rsidR="00F03A85">
        <w:rPr>
          <w:rFonts w:ascii="Arial" w:hAnsi="Arial" w:cs="Arial"/>
          <w:bCs/>
          <w:lang w:val="fr-CH"/>
        </w:rPr>
        <w:t>d’</w:t>
      </w:r>
      <w:r w:rsidRPr="00C266F4">
        <w:rPr>
          <w:rFonts w:ascii="Arial" w:hAnsi="Arial" w:cs="Arial"/>
          <w:bCs/>
          <w:lang w:val="fr-CH"/>
        </w:rPr>
        <w:t xml:space="preserve">«omnivores» supplémentaires pour </w:t>
      </w:r>
      <w:r w:rsidR="00F03A85">
        <w:rPr>
          <w:rFonts w:ascii="Arial" w:hAnsi="Arial" w:cs="Arial"/>
          <w:bCs/>
          <w:lang w:val="fr-CH"/>
        </w:rPr>
        <w:t>pouvoir</w:t>
      </w:r>
      <w:r>
        <w:rPr>
          <w:rFonts w:ascii="Arial" w:hAnsi="Arial" w:cs="Arial"/>
          <w:bCs/>
          <w:lang w:val="fr-CH"/>
        </w:rPr>
        <w:t xml:space="preserve"> exploiter le bois</w:t>
      </w:r>
      <w:r w:rsidR="00F03A85">
        <w:rPr>
          <w:rFonts w:ascii="Arial" w:hAnsi="Arial" w:cs="Arial"/>
          <w:bCs/>
          <w:lang w:val="fr-CH"/>
        </w:rPr>
        <w:t>-énergie</w:t>
      </w:r>
      <w:r>
        <w:rPr>
          <w:rFonts w:ascii="Arial" w:hAnsi="Arial" w:cs="Arial"/>
          <w:bCs/>
          <w:lang w:val="fr-CH"/>
        </w:rPr>
        <w:t xml:space="preserve"> hors forêt de manière durable.</w:t>
      </w:r>
      <w:r w:rsidR="00521C59" w:rsidRPr="00C266F4">
        <w:rPr>
          <w:rFonts w:ascii="Arial" w:hAnsi="Arial" w:cs="Arial"/>
          <w:bCs/>
          <w:lang w:val="fr-CH"/>
        </w:rPr>
        <w:t xml:space="preserve"> </w:t>
      </w:r>
      <w:r w:rsidRPr="00C266F4">
        <w:rPr>
          <w:rFonts w:ascii="Arial" w:hAnsi="Arial" w:cs="Arial"/>
          <w:bCs/>
          <w:lang w:val="fr-CH"/>
        </w:rPr>
        <w:t xml:space="preserve">Nous devrions les </w:t>
      </w:r>
      <w:r w:rsidR="00F03A85">
        <w:rPr>
          <w:rFonts w:ascii="Arial" w:hAnsi="Arial" w:cs="Arial"/>
          <w:bCs/>
          <w:lang w:val="fr-CH"/>
        </w:rPr>
        <w:t>construire</w:t>
      </w:r>
      <w:r w:rsidRPr="00C266F4">
        <w:rPr>
          <w:rFonts w:ascii="Arial" w:hAnsi="Arial" w:cs="Arial"/>
          <w:bCs/>
          <w:lang w:val="fr-CH"/>
        </w:rPr>
        <w:t xml:space="preserve"> </w:t>
      </w:r>
      <w:r w:rsidR="00F03A85">
        <w:rPr>
          <w:rFonts w:ascii="Arial" w:hAnsi="Arial" w:cs="Arial"/>
          <w:bCs/>
          <w:lang w:val="fr-CH"/>
        </w:rPr>
        <w:t>dans les meilleurs délais</w:t>
      </w:r>
      <w:r w:rsidRPr="00C266F4">
        <w:rPr>
          <w:rFonts w:ascii="Arial" w:hAnsi="Arial" w:cs="Arial"/>
          <w:bCs/>
          <w:lang w:val="fr-CH"/>
        </w:rPr>
        <w:t>.</w:t>
      </w:r>
    </w:p>
    <w:p w14:paraId="352AE36D" w14:textId="3DC5AB20" w:rsidR="00F173E3" w:rsidRPr="00C266F4" w:rsidRDefault="00F173E3" w:rsidP="009E06BE">
      <w:pPr>
        <w:spacing w:after="0"/>
        <w:rPr>
          <w:rFonts w:ascii="Arial" w:hAnsi="Arial" w:cs="Arial"/>
          <w:bCs/>
          <w:lang w:val="fr-CH"/>
        </w:rPr>
      </w:pPr>
    </w:p>
    <w:p w14:paraId="6342BF24" w14:textId="176D337D" w:rsidR="00F173E3" w:rsidRPr="00C266F4" w:rsidRDefault="002B2A82" w:rsidP="009E06BE">
      <w:pPr>
        <w:spacing w:after="0"/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Une chaudière « omnivore »</w:t>
      </w:r>
      <w:r w:rsidR="00C266F4" w:rsidRPr="00C266F4">
        <w:rPr>
          <w:rFonts w:ascii="Arial" w:hAnsi="Arial" w:cs="Arial"/>
          <w:b/>
          <w:lang w:val="fr-CH"/>
        </w:rPr>
        <w:t xml:space="preserve"> modèle installé</w:t>
      </w:r>
      <w:r>
        <w:rPr>
          <w:rFonts w:ascii="Arial" w:hAnsi="Arial" w:cs="Arial"/>
          <w:b/>
          <w:lang w:val="fr-CH"/>
        </w:rPr>
        <w:t>e</w:t>
      </w:r>
      <w:r w:rsidR="00C266F4" w:rsidRPr="00C266F4">
        <w:rPr>
          <w:rFonts w:ascii="Arial" w:hAnsi="Arial" w:cs="Arial"/>
          <w:b/>
          <w:lang w:val="fr-CH"/>
        </w:rPr>
        <w:t xml:space="preserve"> à</w:t>
      </w:r>
      <w:r w:rsidR="00F173E3" w:rsidRPr="00C266F4">
        <w:rPr>
          <w:rFonts w:ascii="Arial" w:hAnsi="Arial" w:cs="Arial"/>
          <w:b/>
          <w:lang w:val="fr-CH"/>
        </w:rPr>
        <w:t xml:space="preserve"> </w:t>
      </w:r>
      <w:proofErr w:type="spellStart"/>
      <w:r w:rsidR="00F173E3" w:rsidRPr="00C266F4">
        <w:rPr>
          <w:rFonts w:ascii="Arial" w:hAnsi="Arial" w:cs="Arial"/>
          <w:b/>
          <w:lang w:val="fr-CH"/>
        </w:rPr>
        <w:t>Münchwilen</w:t>
      </w:r>
      <w:proofErr w:type="spellEnd"/>
    </w:p>
    <w:p w14:paraId="628E4B12" w14:textId="77777777" w:rsidR="00F173E3" w:rsidRPr="00C266F4" w:rsidRDefault="00F173E3" w:rsidP="009E06BE">
      <w:pPr>
        <w:spacing w:after="0"/>
        <w:rPr>
          <w:rFonts w:ascii="Arial" w:hAnsi="Arial" w:cs="Arial"/>
          <w:bCs/>
          <w:lang w:val="fr-CH"/>
        </w:rPr>
      </w:pPr>
    </w:p>
    <w:p w14:paraId="30D781F9" w14:textId="3417ABAF" w:rsidR="00E95853" w:rsidRPr="00E8672F" w:rsidRDefault="00C266F4" w:rsidP="001E36DE">
      <w:pPr>
        <w:spacing w:after="0"/>
        <w:rPr>
          <w:rFonts w:ascii="Arial" w:hAnsi="Arial" w:cs="Arial"/>
          <w:bCs/>
          <w:lang w:val="fr-CH"/>
        </w:rPr>
      </w:pPr>
      <w:r w:rsidRPr="00C266F4">
        <w:rPr>
          <w:rFonts w:ascii="Arial" w:hAnsi="Arial" w:cs="Arial"/>
          <w:bCs/>
          <w:lang w:val="fr-CH"/>
        </w:rPr>
        <w:t xml:space="preserve">C’est en Thurgovie, à </w:t>
      </w:r>
      <w:proofErr w:type="spellStart"/>
      <w:r w:rsidRPr="00C266F4">
        <w:rPr>
          <w:rFonts w:ascii="Arial" w:hAnsi="Arial" w:cs="Arial"/>
          <w:bCs/>
          <w:lang w:val="fr-CH"/>
        </w:rPr>
        <w:t>Münchwilen</w:t>
      </w:r>
      <w:proofErr w:type="spellEnd"/>
      <w:r w:rsidRPr="00C266F4">
        <w:rPr>
          <w:rFonts w:ascii="Arial" w:hAnsi="Arial" w:cs="Arial"/>
          <w:bCs/>
          <w:lang w:val="fr-CH"/>
        </w:rPr>
        <w:t xml:space="preserve">, que Christian Peter démontre l’exploitation réussie de bois </w:t>
      </w:r>
      <w:r w:rsidR="002B2A82" w:rsidRPr="00C266F4">
        <w:rPr>
          <w:rFonts w:ascii="Arial" w:hAnsi="Arial" w:cs="Arial"/>
          <w:bCs/>
          <w:lang w:val="fr-CH"/>
        </w:rPr>
        <w:t>hors</w:t>
      </w:r>
      <w:r w:rsidR="002B2A82">
        <w:rPr>
          <w:rFonts w:ascii="Arial" w:hAnsi="Arial" w:cs="Arial"/>
          <w:bCs/>
          <w:lang w:val="fr-CH"/>
        </w:rPr>
        <w:t>-</w:t>
      </w:r>
      <w:r w:rsidRPr="00C266F4">
        <w:rPr>
          <w:rFonts w:ascii="Arial" w:hAnsi="Arial" w:cs="Arial"/>
          <w:bCs/>
          <w:lang w:val="fr-CH"/>
        </w:rPr>
        <w:t>forê</w:t>
      </w:r>
      <w:r>
        <w:rPr>
          <w:rFonts w:ascii="Arial" w:hAnsi="Arial" w:cs="Arial"/>
          <w:bCs/>
          <w:lang w:val="fr-CH"/>
        </w:rPr>
        <w:t>t dans la pratique</w:t>
      </w:r>
      <w:r w:rsidR="00F03A85">
        <w:rPr>
          <w:rFonts w:ascii="Arial" w:hAnsi="Arial" w:cs="Arial"/>
          <w:bCs/>
          <w:lang w:val="fr-CH"/>
        </w:rPr>
        <w:t>, et ce au sein</w:t>
      </w:r>
      <w:r>
        <w:rPr>
          <w:rFonts w:ascii="Arial" w:hAnsi="Arial" w:cs="Arial"/>
          <w:bCs/>
          <w:lang w:val="fr-CH"/>
        </w:rPr>
        <w:t xml:space="preserve"> du réseau de chaleur </w:t>
      </w:r>
      <w:r w:rsidR="00E8672F">
        <w:rPr>
          <w:rFonts w:ascii="Arial" w:hAnsi="Arial" w:cs="Arial"/>
          <w:bCs/>
          <w:lang w:val="fr-CH"/>
        </w:rPr>
        <w:t xml:space="preserve">de </w:t>
      </w:r>
      <w:proofErr w:type="spellStart"/>
      <w:r>
        <w:rPr>
          <w:rFonts w:ascii="Arial" w:hAnsi="Arial" w:cs="Arial"/>
          <w:bCs/>
          <w:lang w:val="fr-CH"/>
        </w:rPr>
        <w:t>Murgtal</w:t>
      </w:r>
      <w:proofErr w:type="spellEnd"/>
      <w:r>
        <w:rPr>
          <w:rFonts w:ascii="Arial" w:hAnsi="Arial" w:cs="Arial"/>
          <w:bCs/>
          <w:lang w:val="fr-CH"/>
        </w:rPr>
        <w:t>.</w:t>
      </w:r>
      <w:r w:rsidR="00E95853" w:rsidRPr="00C266F4">
        <w:rPr>
          <w:rFonts w:ascii="Arial" w:hAnsi="Arial" w:cs="Arial"/>
          <w:bCs/>
          <w:lang w:val="fr-CH"/>
        </w:rPr>
        <w:t xml:space="preserve"> </w:t>
      </w:r>
      <w:r w:rsidRPr="009D0E8A">
        <w:rPr>
          <w:rFonts w:ascii="Arial" w:hAnsi="Arial" w:cs="Arial"/>
          <w:bCs/>
          <w:lang w:val="fr-CH"/>
        </w:rPr>
        <w:t xml:space="preserve">Fondée en </w:t>
      </w:r>
      <w:r w:rsidR="000B54C4" w:rsidRPr="009D0E8A">
        <w:rPr>
          <w:rFonts w:ascii="Arial" w:hAnsi="Arial" w:cs="Arial"/>
          <w:bCs/>
          <w:lang w:val="fr-CH"/>
        </w:rPr>
        <w:t xml:space="preserve">2013 </w:t>
      </w:r>
      <w:r w:rsidRPr="009D0E8A">
        <w:rPr>
          <w:rFonts w:ascii="Arial" w:hAnsi="Arial" w:cs="Arial"/>
          <w:bCs/>
          <w:lang w:val="fr-CH"/>
        </w:rPr>
        <w:t>par</w:t>
      </w:r>
      <w:r w:rsidR="000B54C4" w:rsidRPr="009D0E8A">
        <w:rPr>
          <w:rFonts w:ascii="Arial" w:hAnsi="Arial" w:cs="Arial"/>
          <w:bCs/>
          <w:lang w:val="fr-CH"/>
        </w:rPr>
        <w:t xml:space="preserve"> Priska </w:t>
      </w:r>
      <w:r w:rsidRPr="009D0E8A">
        <w:rPr>
          <w:rFonts w:ascii="Arial" w:hAnsi="Arial" w:cs="Arial"/>
          <w:bCs/>
          <w:lang w:val="fr-CH"/>
        </w:rPr>
        <w:t>et</w:t>
      </w:r>
      <w:r w:rsidR="000B54C4" w:rsidRPr="009D0E8A">
        <w:rPr>
          <w:rFonts w:ascii="Arial" w:hAnsi="Arial" w:cs="Arial"/>
          <w:bCs/>
          <w:lang w:val="fr-CH"/>
        </w:rPr>
        <w:t xml:space="preserve"> Christian Peter</w:t>
      </w:r>
      <w:r w:rsidRPr="009D0E8A">
        <w:rPr>
          <w:rFonts w:ascii="Arial" w:hAnsi="Arial" w:cs="Arial"/>
          <w:bCs/>
          <w:lang w:val="fr-CH"/>
        </w:rPr>
        <w:t>, ainsi que par</w:t>
      </w:r>
      <w:r w:rsidR="000B54C4" w:rsidRPr="009D0E8A">
        <w:rPr>
          <w:rFonts w:ascii="Arial" w:hAnsi="Arial" w:cs="Arial"/>
          <w:bCs/>
          <w:lang w:val="fr-CH"/>
        </w:rPr>
        <w:t xml:space="preserve"> Bruno Wick</w:t>
      </w:r>
      <w:r w:rsidRPr="009D0E8A">
        <w:rPr>
          <w:rFonts w:ascii="Arial" w:hAnsi="Arial" w:cs="Arial"/>
          <w:bCs/>
          <w:lang w:val="fr-CH"/>
        </w:rPr>
        <w:t>,</w:t>
      </w:r>
      <w:r w:rsidR="000B54C4" w:rsidRPr="009D0E8A">
        <w:rPr>
          <w:rFonts w:ascii="Arial" w:hAnsi="Arial" w:cs="Arial"/>
          <w:bCs/>
          <w:lang w:val="fr-CH"/>
        </w:rPr>
        <w:t xml:space="preserve"> </w:t>
      </w:r>
      <w:r w:rsidRPr="009D0E8A">
        <w:rPr>
          <w:rFonts w:ascii="Arial" w:hAnsi="Arial" w:cs="Arial"/>
          <w:bCs/>
          <w:lang w:val="fr-CH"/>
        </w:rPr>
        <w:t xml:space="preserve">la société Energie </w:t>
      </w:r>
      <w:proofErr w:type="spellStart"/>
      <w:r w:rsidRPr="009D0E8A">
        <w:rPr>
          <w:rFonts w:ascii="Arial" w:hAnsi="Arial" w:cs="Arial"/>
          <w:bCs/>
          <w:lang w:val="fr-CH"/>
        </w:rPr>
        <w:t>Münchwilen</w:t>
      </w:r>
      <w:proofErr w:type="spellEnd"/>
      <w:r w:rsidRPr="009D0E8A">
        <w:rPr>
          <w:rFonts w:ascii="Arial" w:hAnsi="Arial" w:cs="Arial"/>
          <w:bCs/>
          <w:lang w:val="fr-CH"/>
        </w:rPr>
        <w:t xml:space="preserve"> AG exploite aujourd’hui trois centrales de chauffage </w:t>
      </w:r>
      <w:r w:rsidR="00F03A85">
        <w:rPr>
          <w:rFonts w:ascii="Arial" w:hAnsi="Arial" w:cs="Arial"/>
          <w:bCs/>
          <w:lang w:val="fr-CH"/>
        </w:rPr>
        <w:t>intégrées dans</w:t>
      </w:r>
      <w:r w:rsidRPr="009D0E8A">
        <w:rPr>
          <w:rFonts w:ascii="Arial" w:hAnsi="Arial" w:cs="Arial"/>
          <w:bCs/>
          <w:lang w:val="fr-CH"/>
        </w:rPr>
        <w:t xml:space="preserve"> des réseaux de chaleur: </w:t>
      </w:r>
      <w:r w:rsidR="00F03A85">
        <w:rPr>
          <w:rFonts w:ascii="Arial" w:hAnsi="Arial" w:cs="Arial"/>
          <w:bCs/>
          <w:lang w:val="fr-CH"/>
        </w:rPr>
        <w:t>celui</w:t>
      </w:r>
      <w:r w:rsidR="009D0E8A">
        <w:rPr>
          <w:rFonts w:ascii="Arial" w:hAnsi="Arial" w:cs="Arial"/>
          <w:bCs/>
          <w:lang w:val="fr-CH"/>
        </w:rPr>
        <w:t xml:space="preserve"> de</w:t>
      </w:r>
      <w:r w:rsidR="000B54C4" w:rsidRPr="009D0E8A">
        <w:rPr>
          <w:rFonts w:ascii="Arial" w:hAnsi="Arial" w:cs="Arial"/>
          <w:bCs/>
          <w:lang w:val="fr-CH"/>
        </w:rPr>
        <w:t xml:space="preserve"> </w:t>
      </w:r>
      <w:proofErr w:type="spellStart"/>
      <w:r w:rsidR="000B54C4" w:rsidRPr="009D0E8A">
        <w:rPr>
          <w:rFonts w:ascii="Arial" w:hAnsi="Arial" w:cs="Arial"/>
          <w:bCs/>
          <w:lang w:val="fr-CH"/>
        </w:rPr>
        <w:t>Münchwilen</w:t>
      </w:r>
      <w:proofErr w:type="spellEnd"/>
      <w:r w:rsidR="009D0E8A">
        <w:rPr>
          <w:rFonts w:ascii="Arial" w:hAnsi="Arial" w:cs="Arial"/>
          <w:bCs/>
          <w:lang w:val="fr-CH"/>
        </w:rPr>
        <w:t xml:space="preserve"> </w:t>
      </w:r>
      <w:r w:rsidR="00F03A85">
        <w:rPr>
          <w:rFonts w:ascii="Arial" w:hAnsi="Arial" w:cs="Arial"/>
          <w:bCs/>
          <w:lang w:val="fr-CH"/>
        </w:rPr>
        <w:t>datant de</w:t>
      </w:r>
      <w:r w:rsidR="009D0E8A">
        <w:rPr>
          <w:rFonts w:ascii="Arial" w:hAnsi="Arial" w:cs="Arial"/>
          <w:bCs/>
          <w:lang w:val="fr-CH"/>
        </w:rPr>
        <w:t xml:space="preserve"> 2014</w:t>
      </w:r>
      <w:r w:rsidR="000B54C4" w:rsidRPr="009D0E8A">
        <w:rPr>
          <w:rFonts w:ascii="Arial" w:hAnsi="Arial" w:cs="Arial"/>
          <w:bCs/>
          <w:lang w:val="fr-CH"/>
        </w:rPr>
        <w:t xml:space="preserve">, </w:t>
      </w:r>
      <w:r w:rsidR="009D0E8A">
        <w:rPr>
          <w:rFonts w:ascii="Arial" w:hAnsi="Arial" w:cs="Arial"/>
          <w:bCs/>
          <w:lang w:val="fr-CH"/>
        </w:rPr>
        <w:t>celui d’</w:t>
      </w:r>
      <w:proofErr w:type="spellStart"/>
      <w:r w:rsidR="009D0E8A">
        <w:rPr>
          <w:rFonts w:ascii="Arial" w:hAnsi="Arial" w:cs="Arial"/>
          <w:bCs/>
          <w:lang w:val="fr-CH"/>
        </w:rPr>
        <w:t>Eschlikon</w:t>
      </w:r>
      <w:proofErr w:type="spellEnd"/>
      <w:r w:rsidR="009D0E8A">
        <w:rPr>
          <w:rFonts w:ascii="Arial" w:hAnsi="Arial" w:cs="Arial"/>
          <w:bCs/>
          <w:lang w:val="fr-CH"/>
        </w:rPr>
        <w:t xml:space="preserve"> </w:t>
      </w:r>
      <w:r w:rsidR="00F03A85">
        <w:rPr>
          <w:rFonts w:ascii="Arial" w:hAnsi="Arial" w:cs="Arial"/>
          <w:bCs/>
          <w:lang w:val="fr-CH"/>
        </w:rPr>
        <w:t>de</w:t>
      </w:r>
      <w:r w:rsidR="000B54C4" w:rsidRPr="009D0E8A">
        <w:rPr>
          <w:rFonts w:ascii="Arial" w:hAnsi="Arial" w:cs="Arial"/>
          <w:bCs/>
          <w:lang w:val="fr-CH"/>
        </w:rPr>
        <w:t xml:space="preserve"> 2017 </w:t>
      </w:r>
      <w:r w:rsidR="009D0E8A">
        <w:rPr>
          <w:rFonts w:ascii="Arial" w:hAnsi="Arial" w:cs="Arial"/>
          <w:bCs/>
          <w:lang w:val="fr-CH"/>
        </w:rPr>
        <w:t xml:space="preserve">et le réseau de </w:t>
      </w:r>
      <w:proofErr w:type="spellStart"/>
      <w:r w:rsidR="009D0E8A" w:rsidRPr="009D0E8A">
        <w:rPr>
          <w:rFonts w:ascii="Arial" w:hAnsi="Arial" w:cs="Arial"/>
          <w:bCs/>
          <w:lang w:val="fr-CH"/>
        </w:rPr>
        <w:t>Murgtal</w:t>
      </w:r>
      <w:proofErr w:type="spellEnd"/>
      <w:r w:rsidR="00F03A85">
        <w:rPr>
          <w:rFonts w:ascii="Arial" w:hAnsi="Arial" w:cs="Arial"/>
          <w:bCs/>
          <w:lang w:val="fr-CH"/>
        </w:rPr>
        <w:t>,</w:t>
      </w:r>
      <w:r w:rsidR="009D0E8A" w:rsidRPr="009D0E8A">
        <w:rPr>
          <w:rFonts w:ascii="Arial" w:hAnsi="Arial" w:cs="Arial"/>
          <w:bCs/>
          <w:lang w:val="fr-CH"/>
        </w:rPr>
        <w:t xml:space="preserve"> </w:t>
      </w:r>
      <w:r w:rsidR="00F03A85">
        <w:rPr>
          <w:rFonts w:ascii="Arial" w:hAnsi="Arial" w:cs="Arial"/>
          <w:bCs/>
          <w:lang w:val="fr-CH"/>
        </w:rPr>
        <w:t>mis en service en</w:t>
      </w:r>
      <w:r w:rsidR="009D0E8A">
        <w:rPr>
          <w:rFonts w:ascii="Arial" w:hAnsi="Arial" w:cs="Arial"/>
          <w:bCs/>
          <w:lang w:val="fr-CH"/>
        </w:rPr>
        <w:t xml:space="preserve"> </w:t>
      </w:r>
      <w:r w:rsidR="001E36DE" w:rsidRPr="009D0E8A">
        <w:rPr>
          <w:rFonts w:ascii="Arial" w:hAnsi="Arial" w:cs="Arial"/>
          <w:bCs/>
          <w:lang w:val="fr-CH"/>
        </w:rPr>
        <w:t>2020</w:t>
      </w:r>
      <w:r w:rsidR="00F03A85">
        <w:rPr>
          <w:rFonts w:ascii="Arial" w:hAnsi="Arial" w:cs="Arial"/>
          <w:bCs/>
          <w:lang w:val="fr-CH"/>
        </w:rPr>
        <w:t xml:space="preserve"> et fonctionnant majoritairement au</w:t>
      </w:r>
      <w:r w:rsidR="009D0E8A">
        <w:rPr>
          <w:rFonts w:ascii="Arial" w:hAnsi="Arial" w:cs="Arial"/>
          <w:bCs/>
          <w:lang w:val="fr-CH"/>
        </w:rPr>
        <w:t xml:space="preserve"> bois </w:t>
      </w:r>
      <w:r w:rsidR="002B2A82">
        <w:rPr>
          <w:rFonts w:ascii="Arial" w:hAnsi="Arial" w:cs="Arial"/>
          <w:bCs/>
          <w:lang w:val="fr-CH"/>
        </w:rPr>
        <w:t>hors-</w:t>
      </w:r>
      <w:r w:rsidR="009D0E8A">
        <w:rPr>
          <w:rFonts w:ascii="Arial" w:hAnsi="Arial" w:cs="Arial"/>
          <w:bCs/>
          <w:lang w:val="fr-CH"/>
        </w:rPr>
        <w:t>forêt.</w:t>
      </w:r>
      <w:r w:rsidR="000B54C4" w:rsidRPr="009D0E8A">
        <w:rPr>
          <w:rFonts w:ascii="Arial" w:hAnsi="Arial" w:cs="Arial"/>
          <w:bCs/>
          <w:lang w:val="fr-CH"/>
        </w:rPr>
        <w:t xml:space="preserve"> </w:t>
      </w:r>
      <w:r w:rsidR="00F03A85">
        <w:rPr>
          <w:rFonts w:ascii="Arial" w:hAnsi="Arial" w:cs="Arial"/>
          <w:bCs/>
          <w:lang w:val="fr-CH"/>
        </w:rPr>
        <w:t>L</w:t>
      </w:r>
      <w:r w:rsidR="00D33F26">
        <w:rPr>
          <w:rFonts w:ascii="Arial" w:hAnsi="Arial" w:cs="Arial"/>
          <w:bCs/>
          <w:lang w:val="fr-CH"/>
        </w:rPr>
        <w:t>’essentiel</w:t>
      </w:r>
      <w:r w:rsidR="00F03A85">
        <w:rPr>
          <w:rFonts w:ascii="Arial" w:hAnsi="Arial" w:cs="Arial"/>
          <w:bCs/>
          <w:lang w:val="fr-CH"/>
        </w:rPr>
        <w:t xml:space="preserve"> du bois exploité par le réseau de</w:t>
      </w:r>
      <w:r w:rsidR="00F03A85" w:rsidRPr="00E8672F">
        <w:rPr>
          <w:rFonts w:ascii="Arial" w:hAnsi="Arial" w:cs="Arial"/>
          <w:bCs/>
          <w:lang w:val="fr-CH"/>
        </w:rPr>
        <w:t xml:space="preserve"> </w:t>
      </w:r>
      <w:proofErr w:type="spellStart"/>
      <w:r w:rsidR="00F03A85" w:rsidRPr="00E8672F">
        <w:rPr>
          <w:rFonts w:ascii="Arial" w:hAnsi="Arial" w:cs="Arial"/>
          <w:bCs/>
          <w:lang w:val="fr-CH"/>
        </w:rPr>
        <w:t>Murgtal</w:t>
      </w:r>
      <w:proofErr w:type="spellEnd"/>
      <w:r w:rsidR="00F03A85" w:rsidRPr="00E8672F">
        <w:rPr>
          <w:rFonts w:ascii="Arial" w:hAnsi="Arial" w:cs="Arial"/>
          <w:bCs/>
          <w:lang w:val="fr-CH"/>
        </w:rPr>
        <w:t xml:space="preserve"> </w:t>
      </w:r>
      <w:r w:rsidR="00F03A85">
        <w:rPr>
          <w:rFonts w:ascii="Arial" w:hAnsi="Arial" w:cs="Arial"/>
          <w:bCs/>
          <w:lang w:val="fr-CH"/>
        </w:rPr>
        <w:t>est fourni par u</w:t>
      </w:r>
      <w:r w:rsidR="00E8672F" w:rsidRPr="00E8672F">
        <w:rPr>
          <w:rFonts w:ascii="Arial" w:hAnsi="Arial" w:cs="Arial"/>
          <w:bCs/>
          <w:lang w:val="fr-CH"/>
        </w:rPr>
        <w:t xml:space="preserve">n entrepreneur qui </w:t>
      </w:r>
      <w:r w:rsidR="00F03A85">
        <w:rPr>
          <w:rFonts w:ascii="Arial" w:hAnsi="Arial" w:cs="Arial"/>
          <w:bCs/>
          <w:lang w:val="fr-CH"/>
        </w:rPr>
        <w:t>dirige</w:t>
      </w:r>
      <w:r w:rsidR="00E8672F" w:rsidRPr="00E8672F">
        <w:rPr>
          <w:rFonts w:ascii="Arial" w:hAnsi="Arial" w:cs="Arial"/>
          <w:bCs/>
          <w:lang w:val="fr-CH"/>
        </w:rPr>
        <w:t xml:space="preserve"> une exploitation forestière spéciale et </w:t>
      </w:r>
      <w:r w:rsidR="00F03A85">
        <w:rPr>
          <w:rFonts w:ascii="Arial" w:hAnsi="Arial" w:cs="Arial"/>
          <w:bCs/>
          <w:lang w:val="fr-CH"/>
        </w:rPr>
        <w:t>exécute des</w:t>
      </w:r>
      <w:r w:rsidR="00E8672F" w:rsidRPr="00E8672F">
        <w:rPr>
          <w:rFonts w:ascii="Arial" w:hAnsi="Arial" w:cs="Arial"/>
          <w:bCs/>
          <w:lang w:val="fr-CH"/>
        </w:rPr>
        <w:t xml:space="preserve"> travaux d’aménagement de</w:t>
      </w:r>
      <w:r w:rsidR="00E8672F">
        <w:rPr>
          <w:rFonts w:ascii="Arial" w:hAnsi="Arial" w:cs="Arial"/>
          <w:bCs/>
          <w:lang w:val="fr-CH"/>
        </w:rPr>
        <w:t xml:space="preserve"> jardins et du paysage</w:t>
      </w:r>
      <w:r w:rsidR="00FB5D0B" w:rsidRPr="00E8672F">
        <w:rPr>
          <w:rFonts w:ascii="Arial" w:hAnsi="Arial" w:cs="Arial"/>
          <w:bCs/>
          <w:lang w:val="fr-CH"/>
        </w:rPr>
        <w:t>.</w:t>
      </w:r>
      <w:r w:rsidR="00E8672F" w:rsidRPr="00E8672F">
        <w:rPr>
          <w:rFonts w:ascii="Arial" w:hAnsi="Arial" w:cs="Arial"/>
          <w:bCs/>
          <w:lang w:val="fr-CH"/>
        </w:rPr>
        <w:t xml:space="preserve"> </w:t>
      </w:r>
      <w:r w:rsidR="00F03A85">
        <w:rPr>
          <w:rFonts w:ascii="Arial" w:hAnsi="Arial" w:cs="Arial"/>
          <w:bCs/>
          <w:lang w:val="fr-CH"/>
        </w:rPr>
        <w:t>U</w:t>
      </w:r>
      <w:r w:rsidR="00E8672F" w:rsidRPr="00E8672F">
        <w:rPr>
          <w:rFonts w:ascii="Arial" w:hAnsi="Arial" w:cs="Arial"/>
          <w:bCs/>
          <w:lang w:val="fr-CH"/>
        </w:rPr>
        <w:t xml:space="preserve">ne aire de décharge juste à côté de la centrale de chauffage permet </w:t>
      </w:r>
      <w:r w:rsidR="00F03A85">
        <w:rPr>
          <w:rFonts w:ascii="Arial" w:hAnsi="Arial" w:cs="Arial"/>
          <w:bCs/>
          <w:lang w:val="fr-CH"/>
        </w:rPr>
        <w:t>e</w:t>
      </w:r>
      <w:r w:rsidR="00F03A85" w:rsidRPr="00E8672F">
        <w:rPr>
          <w:rFonts w:ascii="Arial" w:hAnsi="Arial" w:cs="Arial"/>
          <w:bCs/>
          <w:lang w:val="fr-CH"/>
        </w:rPr>
        <w:t xml:space="preserve">n outre </w:t>
      </w:r>
      <w:r w:rsidR="00E8672F" w:rsidRPr="00E8672F">
        <w:rPr>
          <w:rFonts w:ascii="Arial" w:hAnsi="Arial" w:cs="Arial"/>
          <w:bCs/>
          <w:lang w:val="fr-CH"/>
        </w:rPr>
        <w:t xml:space="preserve">aux </w:t>
      </w:r>
      <w:r w:rsidR="00E8672F">
        <w:rPr>
          <w:rFonts w:ascii="Arial" w:hAnsi="Arial" w:cs="Arial"/>
          <w:bCs/>
          <w:lang w:val="fr-CH"/>
        </w:rPr>
        <w:t>entreprises horticoles et aux particuliers d’y déposer leur bois.</w:t>
      </w:r>
      <w:r w:rsidR="00FB5D0B" w:rsidRPr="00E8672F">
        <w:rPr>
          <w:rFonts w:ascii="Arial" w:hAnsi="Arial" w:cs="Arial"/>
          <w:bCs/>
          <w:lang w:val="fr-CH"/>
        </w:rPr>
        <w:t xml:space="preserve"> </w:t>
      </w:r>
      <w:r w:rsidR="00E8672F" w:rsidRPr="00E8672F">
        <w:rPr>
          <w:rFonts w:ascii="Arial" w:hAnsi="Arial" w:cs="Arial"/>
          <w:bCs/>
          <w:lang w:val="fr-CH"/>
        </w:rPr>
        <w:t xml:space="preserve">Comme l’aire est ouverte et non surveillée, </w:t>
      </w:r>
      <w:r w:rsidR="00514A1F">
        <w:rPr>
          <w:rFonts w:ascii="Arial" w:hAnsi="Arial" w:cs="Arial"/>
          <w:bCs/>
          <w:lang w:val="fr-CH"/>
        </w:rPr>
        <w:t>le</w:t>
      </w:r>
      <w:r w:rsidR="00514A1F" w:rsidRPr="00E8672F">
        <w:rPr>
          <w:rFonts w:ascii="Arial" w:hAnsi="Arial" w:cs="Arial"/>
          <w:bCs/>
          <w:lang w:val="fr-CH"/>
        </w:rPr>
        <w:t xml:space="preserve"> bois livré est parfois </w:t>
      </w:r>
      <w:r w:rsidR="00514A1F">
        <w:rPr>
          <w:rFonts w:ascii="Arial" w:hAnsi="Arial" w:cs="Arial"/>
          <w:bCs/>
          <w:lang w:val="fr-CH"/>
        </w:rPr>
        <w:t>de très mauvaise</w:t>
      </w:r>
      <w:r w:rsidR="00E8672F" w:rsidRPr="00E8672F">
        <w:rPr>
          <w:rFonts w:ascii="Arial" w:hAnsi="Arial" w:cs="Arial"/>
          <w:bCs/>
          <w:lang w:val="fr-CH"/>
        </w:rPr>
        <w:t xml:space="preserve"> qualité</w:t>
      </w:r>
      <w:r w:rsidR="00E8672F">
        <w:rPr>
          <w:rFonts w:ascii="Arial" w:hAnsi="Arial" w:cs="Arial"/>
          <w:bCs/>
          <w:lang w:val="fr-CH"/>
        </w:rPr>
        <w:t xml:space="preserve">. </w:t>
      </w:r>
      <w:r w:rsidR="00E8672F" w:rsidRPr="00E8672F">
        <w:rPr>
          <w:rFonts w:ascii="Arial" w:hAnsi="Arial" w:cs="Arial"/>
          <w:bCs/>
          <w:lang w:val="fr-CH"/>
        </w:rPr>
        <w:t>Malgré cela, il s’agit d’un combustible précieux, indigène, renouvelable et respec</w:t>
      </w:r>
      <w:r w:rsidR="00E8672F">
        <w:rPr>
          <w:rFonts w:ascii="Arial" w:hAnsi="Arial" w:cs="Arial"/>
          <w:bCs/>
          <w:lang w:val="fr-CH"/>
        </w:rPr>
        <w:t xml:space="preserve">tueux du climat qu’il convient d’exploiter de manière systématique et durable pour faire avancer la transition énergétique </w:t>
      </w:r>
      <w:r w:rsidR="00514A1F" w:rsidRPr="00514A1F">
        <w:rPr>
          <w:rFonts w:ascii="Arial" w:hAnsi="Arial" w:cs="Arial"/>
          <w:bCs/>
          <w:lang w:val="fr-CH"/>
        </w:rPr>
        <w:t>nécessaire de toute urgence</w:t>
      </w:r>
      <w:r w:rsidR="00E8672F">
        <w:rPr>
          <w:rFonts w:ascii="Arial" w:hAnsi="Arial" w:cs="Arial"/>
          <w:bCs/>
          <w:lang w:val="fr-CH"/>
        </w:rPr>
        <w:t>.</w:t>
      </w:r>
    </w:p>
    <w:p w14:paraId="35F52A3E" w14:textId="4BCEA5BD" w:rsidR="00694237" w:rsidRDefault="00694237" w:rsidP="00694237">
      <w:pPr>
        <w:spacing w:after="0" w:line="320" w:lineRule="exact"/>
        <w:rPr>
          <w:rFonts w:ascii="Arial" w:hAnsi="Arial" w:cs="Arial"/>
          <w:lang w:val="fr-CH"/>
        </w:rPr>
      </w:pPr>
    </w:p>
    <w:p w14:paraId="51B931F4" w14:textId="77777777" w:rsidR="00CD6BC7" w:rsidRPr="00E8672F" w:rsidRDefault="00CD6BC7" w:rsidP="00694237">
      <w:pPr>
        <w:spacing w:after="0" w:line="320" w:lineRule="exact"/>
        <w:rPr>
          <w:rFonts w:ascii="Arial" w:hAnsi="Arial" w:cs="Arial"/>
          <w:lang w:val="fr-CH"/>
        </w:rPr>
      </w:pPr>
    </w:p>
    <w:p w14:paraId="1962549B" w14:textId="09EF6E26" w:rsidR="00694237" w:rsidRPr="00E8672F" w:rsidRDefault="00E8672F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4253"/>
        </w:tabs>
        <w:spacing w:before="60" w:after="60" w:line="240" w:lineRule="auto"/>
        <w:rPr>
          <w:rFonts w:ascii="Arial" w:hAnsi="Arial" w:cs="Arial"/>
          <w:b/>
          <w:sz w:val="24"/>
          <w:lang w:val="fr-CH"/>
        </w:rPr>
      </w:pPr>
      <w:r w:rsidRPr="00E8672F">
        <w:rPr>
          <w:rFonts w:ascii="Arial" w:hAnsi="Arial" w:cs="Arial"/>
          <w:b/>
          <w:sz w:val="24"/>
          <w:lang w:val="fr-CH"/>
        </w:rPr>
        <w:lastRenderedPageBreak/>
        <w:t>Spécifications techniques de la</w:t>
      </w:r>
      <w:r>
        <w:rPr>
          <w:rFonts w:ascii="Arial" w:hAnsi="Arial" w:cs="Arial"/>
          <w:b/>
          <w:sz w:val="24"/>
          <w:lang w:val="fr-CH"/>
        </w:rPr>
        <w:t xml:space="preserve"> centrale à plaquettes de</w:t>
      </w:r>
      <w:r w:rsidR="00694237" w:rsidRPr="00E8672F">
        <w:rPr>
          <w:rFonts w:ascii="Arial" w:hAnsi="Arial" w:cs="Arial"/>
          <w:b/>
          <w:sz w:val="24"/>
          <w:lang w:val="fr-CH"/>
        </w:rPr>
        <w:t xml:space="preserve"> </w:t>
      </w:r>
      <w:proofErr w:type="spellStart"/>
      <w:r w:rsidR="00694237" w:rsidRPr="00E8672F">
        <w:rPr>
          <w:rFonts w:ascii="Arial" w:hAnsi="Arial" w:cs="Arial"/>
          <w:b/>
          <w:sz w:val="24"/>
          <w:lang w:val="fr-CH"/>
        </w:rPr>
        <w:t>Murgtal</w:t>
      </w:r>
      <w:proofErr w:type="spellEnd"/>
      <w:r w:rsidR="00694237" w:rsidRPr="00E8672F">
        <w:rPr>
          <w:rFonts w:ascii="Arial" w:hAnsi="Arial" w:cs="Arial"/>
          <w:b/>
          <w:sz w:val="24"/>
          <w:lang w:val="fr-CH"/>
        </w:rPr>
        <w:t xml:space="preserve"> </w:t>
      </w:r>
    </w:p>
    <w:p w14:paraId="6C548E1B" w14:textId="2D2CA1F0" w:rsidR="00694237" w:rsidRPr="00E8672F" w:rsidRDefault="00E8672F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E8672F">
        <w:rPr>
          <w:rFonts w:ascii="Arial" w:hAnsi="Arial" w:cs="Arial"/>
          <w:lang w:val="fr-CH"/>
        </w:rPr>
        <w:t>Propriétaire de la centrale</w:t>
      </w:r>
      <w:r w:rsidR="00694237" w:rsidRPr="00E8672F">
        <w:rPr>
          <w:rFonts w:ascii="Arial" w:hAnsi="Arial" w:cs="Arial"/>
          <w:lang w:val="fr-CH"/>
        </w:rPr>
        <w:tab/>
      </w:r>
      <w:r w:rsidR="003D6B48" w:rsidRPr="00E8672F">
        <w:rPr>
          <w:rFonts w:ascii="Arial" w:hAnsi="Arial" w:cs="Arial"/>
          <w:lang w:val="fr-CH"/>
        </w:rPr>
        <w:t>E</w:t>
      </w:r>
      <w:r w:rsidR="00FB5D0B" w:rsidRPr="00E8672F">
        <w:rPr>
          <w:rFonts w:ascii="Arial" w:hAnsi="Arial" w:cs="Arial"/>
          <w:lang w:val="fr-CH"/>
        </w:rPr>
        <w:t xml:space="preserve">nergie </w:t>
      </w:r>
      <w:proofErr w:type="spellStart"/>
      <w:r w:rsidR="003D6B48" w:rsidRPr="00E8672F">
        <w:rPr>
          <w:rFonts w:ascii="Arial" w:hAnsi="Arial" w:cs="Arial"/>
          <w:lang w:val="fr-CH"/>
        </w:rPr>
        <w:t>M</w:t>
      </w:r>
      <w:r w:rsidR="00FB5D0B" w:rsidRPr="00E8672F">
        <w:rPr>
          <w:rFonts w:ascii="Arial" w:hAnsi="Arial" w:cs="Arial"/>
          <w:lang w:val="fr-CH"/>
        </w:rPr>
        <w:t>ünchwilen</w:t>
      </w:r>
      <w:proofErr w:type="spellEnd"/>
      <w:r w:rsidR="00FB5D0B" w:rsidRPr="00E8672F">
        <w:rPr>
          <w:rFonts w:ascii="Arial" w:hAnsi="Arial" w:cs="Arial"/>
          <w:lang w:val="fr-CH"/>
        </w:rPr>
        <w:t xml:space="preserve"> AG</w:t>
      </w:r>
    </w:p>
    <w:p w14:paraId="02DC8CCF" w14:textId="3E8D5B15" w:rsidR="00694237" w:rsidRPr="00E8672F" w:rsidRDefault="00E8672F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E8672F">
        <w:rPr>
          <w:rFonts w:ascii="Arial" w:hAnsi="Arial" w:cs="Arial"/>
          <w:lang w:val="fr-CH"/>
        </w:rPr>
        <w:t>Exploitant de la centrale</w:t>
      </w:r>
      <w:r w:rsidR="00694237" w:rsidRPr="00E8672F">
        <w:rPr>
          <w:rFonts w:ascii="Arial" w:hAnsi="Arial" w:cs="Arial"/>
          <w:lang w:val="fr-CH"/>
        </w:rPr>
        <w:tab/>
      </w:r>
      <w:r w:rsidR="003D6B48" w:rsidRPr="00E8672F">
        <w:rPr>
          <w:rFonts w:ascii="Arial" w:hAnsi="Arial" w:cs="Arial"/>
          <w:lang w:val="fr-CH"/>
        </w:rPr>
        <w:t>Energie</w:t>
      </w:r>
      <w:r w:rsidR="00FB5D0B" w:rsidRPr="00E8672F">
        <w:rPr>
          <w:rFonts w:ascii="Arial" w:hAnsi="Arial" w:cs="Arial"/>
          <w:lang w:val="fr-CH"/>
        </w:rPr>
        <w:t xml:space="preserve"> </w:t>
      </w:r>
      <w:proofErr w:type="spellStart"/>
      <w:r w:rsidR="003D6B48" w:rsidRPr="00E8672F">
        <w:rPr>
          <w:rFonts w:ascii="Arial" w:hAnsi="Arial" w:cs="Arial"/>
          <w:lang w:val="fr-CH"/>
        </w:rPr>
        <w:t>Münchwilen</w:t>
      </w:r>
      <w:proofErr w:type="spellEnd"/>
      <w:r w:rsidR="00FB5D0B" w:rsidRPr="00E8672F">
        <w:rPr>
          <w:rFonts w:ascii="Arial" w:hAnsi="Arial" w:cs="Arial"/>
          <w:lang w:val="fr-CH"/>
        </w:rPr>
        <w:t xml:space="preserve"> AG, Christian Peter</w:t>
      </w:r>
    </w:p>
    <w:p w14:paraId="6212A35C" w14:textId="2A0EFFC0" w:rsidR="00694237" w:rsidRPr="00E8672F" w:rsidRDefault="00E8672F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E8672F">
        <w:rPr>
          <w:rFonts w:ascii="Arial" w:hAnsi="Arial" w:cs="Arial"/>
          <w:lang w:val="fr-CH"/>
        </w:rPr>
        <w:t>Chaudière</w:t>
      </w:r>
      <w:r w:rsidR="00694237" w:rsidRPr="00E8672F">
        <w:rPr>
          <w:rFonts w:ascii="Arial" w:hAnsi="Arial" w:cs="Arial"/>
          <w:lang w:val="fr-CH"/>
        </w:rPr>
        <w:tab/>
        <w:t xml:space="preserve">Schmid, </w:t>
      </w:r>
      <w:r w:rsidR="001E36DE" w:rsidRPr="00E8672F">
        <w:rPr>
          <w:rFonts w:ascii="Arial" w:hAnsi="Arial" w:cs="Arial"/>
          <w:lang w:val="fr-CH"/>
        </w:rPr>
        <w:t>U</w:t>
      </w:r>
      <w:r w:rsidR="00FB5D0B" w:rsidRPr="00E8672F">
        <w:rPr>
          <w:rFonts w:ascii="Arial" w:hAnsi="Arial" w:cs="Arial"/>
          <w:lang w:val="fr-CH"/>
        </w:rPr>
        <w:t>T</w:t>
      </w:r>
      <w:r w:rsidR="001E36DE" w:rsidRPr="00E8672F">
        <w:rPr>
          <w:rFonts w:ascii="Arial" w:hAnsi="Arial" w:cs="Arial"/>
          <w:lang w:val="fr-CH"/>
        </w:rPr>
        <w:t>SR</w:t>
      </w:r>
      <w:r w:rsidR="00FB5D0B" w:rsidRPr="00E8672F">
        <w:rPr>
          <w:rFonts w:ascii="Arial" w:hAnsi="Arial" w:cs="Arial"/>
          <w:lang w:val="fr-CH"/>
        </w:rPr>
        <w:t>-700</w:t>
      </w:r>
      <w:r w:rsidR="00694237" w:rsidRPr="00E8672F">
        <w:rPr>
          <w:rFonts w:ascii="Arial" w:hAnsi="Arial" w:cs="Arial"/>
          <w:lang w:val="fr-CH"/>
        </w:rPr>
        <w:t xml:space="preserve">, </w:t>
      </w:r>
      <w:r w:rsidR="00514A1F">
        <w:rPr>
          <w:rFonts w:ascii="Arial" w:hAnsi="Arial" w:cs="Arial"/>
          <w:lang w:val="fr-CH"/>
        </w:rPr>
        <w:t>fabriquée</w:t>
      </w:r>
      <w:r>
        <w:rPr>
          <w:rFonts w:ascii="Arial" w:hAnsi="Arial" w:cs="Arial"/>
          <w:lang w:val="fr-CH"/>
        </w:rPr>
        <w:t xml:space="preserve"> en</w:t>
      </w:r>
      <w:r w:rsidR="00694237" w:rsidRPr="00E8672F">
        <w:rPr>
          <w:rFonts w:ascii="Arial" w:hAnsi="Arial" w:cs="Arial"/>
          <w:lang w:val="fr-CH"/>
        </w:rPr>
        <w:t xml:space="preserve"> </w:t>
      </w:r>
      <w:r w:rsidR="001E36DE" w:rsidRPr="00E8672F">
        <w:rPr>
          <w:rFonts w:ascii="Arial" w:hAnsi="Arial" w:cs="Arial"/>
          <w:lang w:val="fr-CH"/>
        </w:rPr>
        <w:t>20</w:t>
      </w:r>
      <w:r w:rsidR="00FB5D0B" w:rsidRPr="00E8672F">
        <w:rPr>
          <w:rFonts w:ascii="Arial" w:hAnsi="Arial" w:cs="Arial"/>
          <w:lang w:val="fr-CH"/>
        </w:rPr>
        <w:t>19</w:t>
      </w:r>
    </w:p>
    <w:p w14:paraId="0011E92E" w14:textId="7E6FBD56" w:rsidR="00694237" w:rsidRPr="00E8672F" w:rsidRDefault="00E8672F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E8672F">
        <w:rPr>
          <w:rFonts w:ascii="Arial" w:hAnsi="Arial" w:cs="Arial"/>
          <w:lang w:val="fr-CH"/>
        </w:rPr>
        <w:t>Puissance calorifique nominale</w:t>
      </w:r>
      <w:r w:rsidR="00694237" w:rsidRPr="00E8672F">
        <w:rPr>
          <w:rFonts w:ascii="Arial" w:hAnsi="Arial" w:cs="Arial"/>
          <w:lang w:val="fr-CH"/>
        </w:rPr>
        <w:tab/>
      </w:r>
      <w:r w:rsidR="001E36DE" w:rsidRPr="00E8672F">
        <w:rPr>
          <w:rFonts w:ascii="Arial" w:hAnsi="Arial" w:cs="Arial"/>
          <w:lang w:val="fr-CH"/>
        </w:rPr>
        <w:t>700</w:t>
      </w:r>
      <w:r w:rsidR="00514A1F">
        <w:rPr>
          <w:rFonts w:ascii="Arial" w:hAnsi="Arial" w:cs="Arial"/>
          <w:lang w:val="fr-CH"/>
        </w:rPr>
        <w:t> </w:t>
      </w:r>
      <w:r w:rsidR="00694237" w:rsidRPr="00E8672F">
        <w:rPr>
          <w:rFonts w:ascii="Arial" w:hAnsi="Arial" w:cs="Arial"/>
          <w:lang w:val="fr-CH"/>
        </w:rPr>
        <w:t>kW</w:t>
      </w:r>
    </w:p>
    <w:p w14:paraId="4A2B2B47" w14:textId="34A0123A" w:rsidR="00694237" w:rsidRPr="00E8672F" w:rsidRDefault="00E8672F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E8672F">
        <w:rPr>
          <w:rFonts w:ascii="Arial" w:hAnsi="Arial" w:cs="Arial"/>
          <w:lang w:val="fr-CH"/>
        </w:rPr>
        <w:t xml:space="preserve">Plage de puissance calorifique </w:t>
      </w:r>
      <w:r w:rsidR="00514A1F">
        <w:rPr>
          <w:rFonts w:ascii="Arial" w:hAnsi="Arial" w:cs="Arial"/>
          <w:lang w:val="fr-CH"/>
        </w:rPr>
        <w:br/>
        <w:t>(</w:t>
      </w:r>
      <w:r w:rsidRPr="00E8672F">
        <w:rPr>
          <w:rFonts w:ascii="Arial" w:hAnsi="Arial" w:cs="Arial"/>
          <w:lang w:val="fr-CH"/>
        </w:rPr>
        <w:t>chaudière</w:t>
      </w:r>
      <w:r w:rsidR="00514A1F">
        <w:rPr>
          <w:rFonts w:ascii="Arial" w:hAnsi="Arial" w:cs="Arial"/>
          <w:lang w:val="fr-CH"/>
        </w:rPr>
        <w:t>)</w:t>
      </w:r>
      <w:r w:rsidR="00694237" w:rsidRPr="00E8672F">
        <w:rPr>
          <w:rFonts w:ascii="Arial" w:hAnsi="Arial" w:cs="Arial"/>
          <w:lang w:val="fr-CH"/>
        </w:rPr>
        <w:tab/>
      </w:r>
      <w:r w:rsidR="00FB5D0B" w:rsidRPr="00E8672F">
        <w:rPr>
          <w:rFonts w:ascii="Arial" w:hAnsi="Arial" w:cs="Arial"/>
          <w:lang w:val="fr-CH"/>
        </w:rPr>
        <w:t>21</w:t>
      </w:r>
      <w:r w:rsidR="00694237" w:rsidRPr="00E8672F">
        <w:rPr>
          <w:rFonts w:ascii="Arial" w:hAnsi="Arial" w:cs="Arial"/>
          <w:lang w:val="fr-CH"/>
        </w:rPr>
        <w:t xml:space="preserve">0 – </w:t>
      </w:r>
      <w:r w:rsidR="00FB5D0B" w:rsidRPr="00E8672F">
        <w:rPr>
          <w:rFonts w:ascii="Arial" w:hAnsi="Arial" w:cs="Arial"/>
          <w:lang w:val="fr-CH"/>
        </w:rPr>
        <w:t>70</w:t>
      </w:r>
      <w:r w:rsidR="00694237" w:rsidRPr="00E8672F">
        <w:rPr>
          <w:rFonts w:ascii="Arial" w:hAnsi="Arial" w:cs="Arial"/>
          <w:lang w:val="fr-CH"/>
        </w:rPr>
        <w:t>0</w:t>
      </w:r>
      <w:r w:rsidR="00514A1F">
        <w:rPr>
          <w:rFonts w:ascii="Arial" w:hAnsi="Arial" w:cs="Arial"/>
          <w:lang w:val="fr-CH"/>
        </w:rPr>
        <w:t> </w:t>
      </w:r>
      <w:r w:rsidR="00694237" w:rsidRPr="00E8672F">
        <w:rPr>
          <w:rFonts w:ascii="Arial" w:hAnsi="Arial" w:cs="Arial"/>
          <w:lang w:val="fr-CH"/>
        </w:rPr>
        <w:t>kW</w:t>
      </w:r>
    </w:p>
    <w:p w14:paraId="04491624" w14:textId="29422E77" w:rsidR="00A357FA" w:rsidRPr="00CC7495" w:rsidRDefault="00E8672F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E8672F">
        <w:rPr>
          <w:rFonts w:ascii="Arial" w:hAnsi="Arial" w:cs="Arial"/>
          <w:lang w:val="fr-CH"/>
        </w:rPr>
        <w:t>Traitement des gaz</w:t>
      </w:r>
      <w:r w:rsidR="00BF1460">
        <w:rPr>
          <w:rFonts w:ascii="Arial" w:hAnsi="Arial" w:cs="Arial"/>
          <w:lang w:val="fr-CH"/>
        </w:rPr>
        <w:t xml:space="preserve"> de combustion</w:t>
      </w:r>
      <w:r w:rsidR="00A357FA" w:rsidRPr="00E8672F">
        <w:rPr>
          <w:rFonts w:ascii="Arial" w:hAnsi="Arial" w:cs="Arial"/>
          <w:lang w:val="fr-CH"/>
        </w:rPr>
        <w:tab/>
      </w:r>
      <w:r w:rsidRPr="00E8672F">
        <w:rPr>
          <w:rFonts w:ascii="Arial" w:hAnsi="Arial" w:cs="Arial"/>
          <w:lang w:val="fr-CH"/>
        </w:rPr>
        <w:t>Filtre électrostatique</w:t>
      </w:r>
      <w:r w:rsidR="00A357FA" w:rsidRPr="00E8672F">
        <w:rPr>
          <w:rFonts w:ascii="Arial" w:hAnsi="Arial" w:cs="Arial"/>
          <w:lang w:val="fr-CH"/>
        </w:rPr>
        <w:t xml:space="preserve"> </w:t>
      </w:r>
      <w:r w:rsidRPr="00E8672F">
        <w:rPr>
          <w:rFonts w:ascii="Arial" w:hAnsi="Arial" w:cs="Arial"/>
          <w:lang w:val="fr-CH"/>
        </w:rPr>
        <w:t>«</w:t>
      </w:r>
      <w:proofErr w:type="spellStart"/>
      <w:r w:rsidR="00A357FA" w:rsidRPr="00E8672F">
        <w:rPr>
          <w:rFonts w:ascii="Arial" w:hAnsi="Arial" w:cs="Arial"/>
          <w:lang w:val="fr-CH"/>
        </w:rPr>
        <w:t>MeisterFilter</w:t>
      </w:r>
      <w:proofErr w:type="spellEnd"/>
      <w:r w:rsidRPr="00E8672F">
        <w:rPr>
          <w:rFonts w:ascii="Arial" w:hAnsi="Arial" w:cs="Arial"/>
          <w:lang w:val="fr-CH"/>
        </w:rPr>
        <w:t>»</w:t>
      </w:r>
      <w:r w:rsidR="00D33F26">
        <w:rPr>
          <w:rFonts w:ascii="Arial" w:hAnsi="Arial" w:cs="Arial"/>
          <w:lang w:val="fr-CH"/>
        </w:rPr>
        <w:br/>
      </w:r>
      <w:r w:rsidR="00A357FA" w:rsidRPr="00E8672F">
        <w:rPr>
          <w:rFonts w:ascii="Arial" w:hAnsi="Arial" w:cs="Arial"/>
          <w:lang w:val="fr-CH"/>
        </w:rPr>
        <w:tab/>
      </w:r>
      <w:r w:rsidR="00A357FA" w:rsidRPr="00CC7495">
        <w:rPr>
          <w:rFonts w:ascii="Arial" w:hAnsi="Arial" w:cs="Arial"/>
          <w:lang w:val="fr-CH"/>
        </w:rPr>
        <w:t>Typ</w:t>
      </w:r>
      <w:r w:rsidRPr="00CC7495">
        <w:rPr>
          <w:rFonts w:ascii="Arial" w:hAnsi="Arial" w:cs="Arial"/>
          <w:lang w:val="fr-CH"/>
        </w:rPr>
        <w:t>e</w:t>
      </w:r>
      <w:r w:rsidR="00A357FA" w:rsidRPr="00CC7495">
        <w:rPr>
          <w:rFonts w:ascii="Arial" w:hAnsi="Arial" w:cs="Arial"/>
          <w:lang w:val="fr-CH"/>
        </w:rPr>
        <w:t xml:space="preserve"> 12.2R250-S</w:t>
      </w:r>
    </w:p>
    <w:p w14:paraId="75282B04" w14:textId="27731E03" w:rsidR="00694237" w:rsidRPr="00BF1460" w:rsidRDefault="00E8672F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 w:rsidRPr="00BF1460">
        <w:rPr>
          <w:rFonts w:ascii="Arial" w:hAnsi="Arial" w:cs="Arial"/>
          <w:lang w:val="fr-CH"/>
        </w:rPr>
        <w:t>Combustible</w:t>
      </w:r>
      <w:r w:rsidR="00694237" w:rsidRPr="00BF1460">
        <w:rPr>
          <w:rFonts w:ascii="Arial" w:hAnsi="Arial" w:cs="Arial"/>
          <w:lang w:val="fr-CH"/>
        </w:rPr>
        <w:tab/>
      </w:r>
      <w:r w:rsidR="00BF1460" w:rsidRPr="00BF1460">
        <w:rPr>
          <w:rFonts w:ascii="Arial" w:hAnsi="Arial" w:cs="Arial"/>
          <w:lang w:val="fr-CH"/>
        </w:rPr>
        <w:t>Plaquettes issues de l’aménagement paysager et</w:t>
      </w:r>
      <w:r w:rsidR="00BF1460">
        <w:rPr>
          <w:rFonts w:ascii="Arial" w:hAnsi="Arial" w:cs="Arial"/>
          <w:lang w:val="fr-CH"/>
        </w:rPr>
        <w:t xml:space="preserve"> </w:t>
      </w:r>
      <w:r w:rsidR="00BF1460">
        <w:rPr>
          <w:rFonts w:ascii="Arial" w:hAnsi="Arial" w:cs="Arial"/>
          <w:lang w:val="fr-CH"/>
        </w:rPr>
        <w:tab/>
        <w:t>de l’entretien des jardins</w:t>
      </w:r>
      <w:r w:rsidR="00694237" w:rsidRPr="00BF1460">
        <w:rPr>
          <w:rFonts w:ascii="Arial" w:hAnsi="Arial" w:cs="Arial"/>
          <w:lang w:val="fr-CH"/>
        </w:rPr>
        <w:t xml:space="preserve"> </w:t>
      </w:r>
    </w:p>
    <w:p w14:paraId="348C9F7C" w14:textId="6AFD6511" w:rsidR="00A357FA" w:rsidRPr="00BF1460" w:rsidRDefault="00BF1460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 w:rsidRPr="00BF1460">
        <w:rPr>
          <w:rFonts w:ascii="Arial" w:hAnsi="Arial" w:cs="Arial"/>
          <w:lang w:val="fr-CH"/>
        </w:rPr>
        <w:t>Qualité du combustible</w:t>
      </w:r>
      <w:r w:rsidR="00A357FA" w:rsidRPr="00BF1460">
        <w:rPr>
          <w:rFonts w:ascii="Arial" w:hAnsi="Arial" w:cs="Arial"/>
          <w:lang w:val="fr-CH"/>
        </w:rPr>
        <w:tab/>
      </w:r>
      <w:r w:rsidRPr="00BF1460">
        <w:rPr>
          <w:rFonts w:ascii="Arial" w:hAnsi="Arial" w:cs="Arial"/>
          <w:lang w:val="fr-CH"/>
        </w:rPr>
        <w:t>Taux de fines, d’écorces et d’</w:t>
      </w:r>
      <w:r>
        <w:rPr>
          <w:rFonts w:ascii="Arial" w:hAnsi="Arial" w:cs="Arial"/>
          <w:lang w:val="fr-CH"/>
        </w:rPr>
        <w:t xml:space="preserve">aiguilles élevé, voire </w:t>
      </w:r>
      <w:r>
        <w:rPr>
          <w:rFonts w:ascii="Arial" w:hAnsi="Arial" w:cs="Arial"/>
          <w:lang w:val="fr-CH"/>
        </w:rPr>
        <w:tab/>
        <w:t xml:space="preserve">très élevé; matériel humide, voire mouillé (teneur </w:t>
      </w:r>
      <w:r>
        <w:rPr>
          <w:rFonts w:ascii="Arial" w:hAnsi="Arial" w:cs="Arial"/>
          <w:lang w:val="fr-CH"/>
        </w:rPr>
        <w:tab/>
        <w:t>en eau</w:t>
      </w:r>
      <w:r w:rsidR="00A357FA" w:rsidRPr="00BF1460">
        <w:rPr>
          <w:rFonts w:ascii="Arial" w:hAnsi="Arial" w:cs="Arial"/>
          <w:lang w:val="fr-CH"/>
        </w:rPr>
        <w:t xml:space="preserve"> w = 30 </w:t>
      </w:r>
      <w:r>
        <w:rPr>
          <w:rFonts w:ascii="Arial" w:hAnsi="Arial" w:cs="Arial"/>
          <w:lang w:val="fr-CH"/>
        </w:rPr>
        <w:t>à</w:t>
      </w:r>
      <w:r w:rsidR="00A357FA" w:rsidRPr="00BF1460">
        <w:rPr>
          <w:rFonts w:ascii="Arial" w:hAnsi="Arial" w:cs="Arial"/>
          <w:lang w:val="fr-CH"/>
        </w:rPr>
        <w:t xml:space="preserve"> 50%)</w:t>
      </w:r>
    </w:p>
    <w:p w14:paraId="21073955" w14:textId="7C3EA0AB" w:rsidR="00694237" w:rsidRPr="00BF1460" w:rsidRDefault="00BF1460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 w:rsidRPr="00BF1460">
        <w:rPr>
          <w:rFonts w:ascii="Arial" w:hAnsi="Arial" w:cs="Arial"/>
          <w:lang w:val="fr-CH"/>
        </w:rPr>
        <w:t>Consommation actuelle</w:t>
      </w:r>
      <w:r w:rsidR="00694237" w:rsidRPr="00BF1460">
        <w:rPr>
          <w:rFonts w:ascii="Arial" w:hAnsi="Arial" w:cs="Arial"/>
          <w:lang w:val="fr-CH"/>
        </w:rPr>
        <w:tab/>
      </w:r>
      <w:r w:rsidRPr="00BF1460">
        <w:rPr>
          <w:rFonts w:ascii="Arial" w:hAnsi="Arial" w:cs="Arial"/>
          <w:lang w:val="fr-CH"/>
        </w:rPr>
        <w:t>env</w:t>
      </w:r>
      <w:r w:rsidR="00694237" w:rsidRPr="00BF1460">
        <w:rPr>
          <w:rFonts w:ascii="Arial" w:hAnsi="Arial" w:cs="Arial"/>
          <w:lang w:val="fr-CH"/>
        </w:rPr>
        <w:t xml:space="preserve">. </w:t>
      </w:r>
      <w:r w:rsidR="00FB5D0B" w:rsidRPr="00BF1460">
        <w:rPr>
          <w:rFonts w:ascii="Arial" w:hAnsi="Arial" w:cs="Arial"/>
          <w:lang w:val="fr-CH"/>
        </w:rPr>
        <w:t xml:space="preserve">1500 </w:t>
      </w:r>
      <w:r w:rsidR="00694237" w:rsidRPr="00BF1460">
        <w:rPr>
          <w:rFonts w:ascii="Arial" w:hAnsi="Arial" w:cs="Arial"/>
          <w:lang w:val="fr-CH"/>
        </w:rPr>
        <w:t>m</w:t>
      </w:r>
      <w:r w:rsidR="00694237" w:rsidRPr="00BF1460">
        <w:rPr>
          <w:rFonts w:ascii="Arial" w:hAnsi="Arial" w:cs="Arial"/>
          <w:vertAlign w:val="superscript"/>
          <w:lang w:val="fr-CH"/>
        </w:rPr>
        <w:t>3</w:t>
      </w:r>
      <w:r w:rsidR="00694237" w:rsidRPr="00BF1460">
        <w:rPr>
          <w:rFonts w:ascii="Arial" w:hAnsi="Arial" w:cs="Arial"/>
          <w:lang w:val="fr-CH"/>
        </w:rPr>
        <w:t xml:space="preserve"> </w:t>
      </w:r>
      <w:r w:rsidRPr="00BF1460">
        <w:rPr>
          <w:rFonts w:ascii="Arial" w:hAnsi="Arial" w:cs="Arial"/>
          <w:lang w:val="fr-CH"/>
        </w:rPr>
        <w:t>de plaquettes par an</w:t>
      </w:r>
    </w:p>
    <w:p w14:paraId="2D2F358A" w14:textId="3C5F587D" w:rsidR="00694237" w:rsidRPr="00BF1460" w:rsidRDefault="00BF1460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 w:rsidRPr="00BF1460">
        <w:rPr>
          <w:rFonts w:ascii="Arial" w:hAnsi="Arial" w:cs="Arial"/>
          <w:lang w:val="fr-CH"/>
        </w:rPr>
        <w:t>Silo à combustible</w:t>
      </w:r>
      <w:r w:rsidR="00694237" w:rsidRPr="00BF1460">
        <w:rPr>
          <w:rFonts w:ascii="Arial" w:hAnsi="Arial" w:cs="Arial"/>
          <w:lang w:val="fr-CH"/>
        </w:rPr>
        <w:tab/>
      </w:r>
      <w:r w:rsidR="00EB4772" w:rsidRPr="00BF1460">
        <w:rPr>
          <w:rFonts w:ascii="Arial" w:hAnsi="Arial" w:cs="Arial"/>
          <w:lang w:val="fr-CH"/>
        </w:rPr>
        <w:t>150</w:t>
      </w:r>
      <w:r w:rsidR="00694237" w:rsidRPr="00BF1460">
        <w:rPr>
          <w:rFonts w:ascii="Arial" w:hAnsi="Arial" w:cs="Arial"/>
          <w:lang w:val="fr-CH"/>
        </w:rPr>
        <w:t xml:space="preserve"> m</w:t>
      </w:r>
      <w:r w:rsidR="00694237" w:rsidRPr="00BF1460">
        <w:rPr>
          <w:rFonts w:ascii="Arial" w:hAnsi="Arial" w:cs="Arial"/>
          <w:vertAlign w:val="superscript"/>
          <w:lang w:val="fr-CH"/>
        </w:rPr>
        <w:t>3</w:t>
      </w:r>
      <w:r w:rsidR="00694237" w:rsidRPr="00BF1460">
        <w:rPr>
          <w:rFonts w:ascii="Arial" w:hAnsi="Arial" w:cs="Arial"/>
          <w:lang w:val="fr-CH"/>
        </w:rPr>
        <w:t xml:space="preserve"> </w:t>
      </w:r>
      <w:r w:rsidRPr="00BF1460">
        <w:rPr>
          <w:rFonts w:ascii="Arial" w:hAnsi="Arial" w:cs="Arial"/>
          <w:lang w:val="fr-CH"/>
        </w:rPr>
        <w:t>nets, capacité suffisante pour env</w:t>
      </w:r>
      <w:r w:rsidR="00694237" w:rsidRPr="00BF1460">
        <w:rPr>
          <w:rFonts w:ascii="Arial" w:hAnsi="Arial" w:cs="Arial"/>
          <w:lang w:val="fr-CH"/>
        </w:rPr>
        <w:t xml:space="preserve">. </w:t>
      </w:r>
      <w:r w:rsidR="00EB4772" w:rsidRPr="00BF1460">
        <w:rPr>
          <w:rFonts w:ascii="Arial" w:hAnsi="Arial" w:cs="Arial"/>
          <w:lang w:val="fr-CH"/>
        </w:rPr>
        <w:t>2-</w:t>
      </w:r>
      <w:r w:rsidR="00FB5D0B" w:rsidRPr="00BF1460">
        <w:rPr>
          <w:rFonts w:ascii="Arial" w:hAnsi="Arial" w:cs="Arial"/>
          <w:lang w:val="fr-CH"/>
        </w:rPr>
        <w:t xml:space="preserve">3 </w:t>
      </w:r>
      <w:r>
        <w:rPr>
          <w:rFonts w:ascii="Arial" w:hAnsi="Arial" w:cs="Arial"/>
          <w:lang w:val="fr-CH"/>
        </w:rPr>
        <w:tab/>
        <w:t>semaines d’exploitation à plein régime</w:t>
      </w:r>
      <w:r w:rsidR="00694237" w:rsidRPr="00BF1460">
        <w:rPr>
          <w:rFonts w:ascii="Arial" w:hAnsi="Arial" w:cs="Arial"/>
          <w:lang w:val="fr-CH"/>
        </w:rPr>
        <w:tab/>
      </w:r>
    </w:p>
    <w:p w14:paraId="0725C9CD" w14:textId="633B86DB" w:rsidR="00694237" w:rsidRPr="00BF1460" w:rsidRDefault="00BF1460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 w:rsidRPr="00BF1460">
        <w:rPr>
          <w:rFonts w:ascii="Arial" w:hAnsi="Arial" w:cs="Arial"/>
          <w:lang w:val="fr-CH"/>
        </w:rPr>
        <w:t>Energies f</w:t>
      </w:r>
      <w:r w:rsidR="00694237" w:rsidRPr="00BF1460">
        <w:rPr>
          <w:rFonts w:ascii="Arial" w:hAnsi="Arial" w:cs="Arial"/>
          <w:lang w:val="fr-CH"/>
        </w:rPr>
        <w:t>ossile</w:t>
      </w:r>
      <w:r w:rsidRPr="00BF1460">
        <w:rPr>
          <w:rFonts w:ascii="Arial" w:hAnsi="Arial" w:cs="Arial"/>
          <w:lang w:val="fr-CH"/>
        </w:rPr>
        <w:t>s remplacées</w:t>
      </w:r>
      <w:r w:rsidR="00694237" w:rsidRPr="00BF1460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env</w:t>
      </w:r>
      <w:r w:rsidR="00694237" w:rsidRPr="00BF1460">
        <w:rPr>
          <w:rFonts w:ascii="Arial" w:hAnsi="Arial" w:cs="Arial"/>
          <w:lang w:val="fr-CH"/>
        </w:rPr>
        <w:t xml:space="preserve">. </w:t>
      </w:r>
      <w:r w:rsidR="005A4CCB" w:rsidRPr="00BF1460">
        <w:rPr>
          <w:rFonts w:ascii="Arial" w:hAnsi="Arial" w:cs="Arial"/>
          <w:lang w:val="fr-CH"/>
        </w:rPr>
        <w:t>15</w:t>
      </w:r>
      <w:r w:rsidR="00151971" w:rsidRPr="00BF1460">
        <w:rPr>
          <w:rFonts w:ascii="Arial" w:hAnsi="Arial" w:cs="Arial"/>
          <w:lang w:val="fr-CH"/>
        </w:rPr>
        <w:t>0</w:t>
      </w:r>
      <w:r>
        <w:rPr>
          <w:rFonts w:ascii="Arial" w:hAnsi="Arial" w:cs="Arial"/>
          <w:lang w:val="fr-CH"/>
        </w:rPr>
        <w:t> t d’équivalents</w:t>
      </w:r>
      <w:r w:rsidR="00514A1F">
        <w:rPr>
          <w:rFonts w:ascii="Arial" w:hAnsi="Arial" w:cs="Arial"/>
          <w:lang w:val="fr-CH"/>
        </w:rPr>
        <w:t>-</w:t>
      </w:r>
      <w:r>
        <w:rPr>
          <w:rFonts w:ascii="Arial" w:hAnsi="Arial" w:cs="Arial"/>
          <w:lang w:val="fr-CH"/>
        </w:rPr>
        <w:t xml:space="preserve">mazout par an </w:t>
      </w:r>
    </w:p>
    <w:p w14:paraId="4FBB68B5" w14:textId="0092A598" w:rsidR="00694237" w:rsidRPr="00BF1460" w:rsidRDefault="00694237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708" w:hanging="708"/>
        <w:rPr>
          <w:rFonts w:ascii="Arial" w:hAnsi="Arial" w:cs="Arial"/>
          <w:lang w:val="fr-CH"/>
        </w:rPr>
      </w:pPr>
      <w:r w:rsidRPr="00BF1460">
        <w:rPr>
          <w:rFonts w:ascii="Arial" w:hAnsi="Arial" w:cs="Arial"/>
          <w:lang w:val="fr-CH"/>
        </w:rPr>
        <w:t>CO</w:t>
      </w:r>
      <w:r w:rsidRPr="00BF1460">
        <w:rPr>
          <w:rFonts w:ascii="Arial" w:hAnsi="Arial" w:cs="Arial"/>
          <w:vertAlign w:val="subscript"/>
          <w:lang w:val="fr-CH"/>
        </w:rPr>
        <w:t>2</w:t>
      </w:r>
      <w:r w:rsidR="00BF1460" w:rsidRPr="00BF1460">
        <w:rPr>
          <w:rFonts w:ascii="Arial" w:hAnsi="Arial" w:cs="Arial"/>
          <w:lang w:val="fr-CH"/>
        </w:rPr>
        <w:t xml:space="preserve"> économisé</w:t>
      </w:r>
      <w:r w:rsidRPr="00BF1460">
        <w:rPr>
          <w:rFonts w:ascii="Arial" w:hAnsi="Arial" w:cs="Arial"/>
          <w:lang w:val="fr-CH"/>
        </w:rPr>
        <w:tab/>
      </w:r>
      <w:r w:rsidR="00BF1460" w:rsidRPr="00BF1460">
        <w:rPr>
          <w:rFonts w:ascii="Arial" w:hAnsi="Arial" w:cs="Arial"/>
          <w:lang w:val="fr-CH"/>
        </w:rPr>
        <w:t>en</w:t>
      </w:r>
      <w:r w:rsidR="00514A1F" w:rsidRPr="00BF1460">
        <w:rPr>
          <w:rFonts w:ascii="Arial" w:hAnsi="Arial" w:cs="Arial"/>
          <w:lang w:val="fr-CH"/>
        </w:rPr>
        <w:t>v</w:t>
      </w:r>
      <w:r w:rsidRPr="00BF1460">
        <w:rPr>
          <w:rFonts w:ascii="Arial" w:hAnsi="Arial" w:cs="Arial"/>
          <w:lang w:val="fr-CH"/>
        </w:rPr>
        <w:t xml:space="preserve">. </w:t>
      </w:r>
      <w:r w:rsidR="00151971" w:rsidRPr="00BF1460">
        <w:rPr>
          <w:rFonts w:ascii="Arial" w:hAnsi="Arial" w:cs="Arial"/>
          <w:lang w:val="fr-CH"/>
        </w:rPr>
        <w:t>4</w:t>
      </w:r>
      <w:r w:rsidR="005D7959" w:rsidRPr="00BF1460">
        <w:rPr>
          <w:rFonts w:ascii="Arial" w:hAnsi="Arial" w:cs="Arial"/>
          <w:lang w:val="fr-CH"/>
        </w:rPr>
        <w:t>5</w:t>
      </w:r>
      <w:r w:rsidR="00151971" w:rsidRPr="00BF1460">
        <w:rPr>
          <w:rFonts w:ascii="Arial" w:hAnsi="Arial" w:cs="Arial"/>
          <w:lang w:val="fr-CH"/>
        </w:rPr>
        <w:t>0</w:t>
      </w:r>
      <w:r w:rsidR="00BF1460" w:rsidRPr="00BF1460">
        <w:rPr>
          <w:rFonts w:ascii="Arial" w:hAnsi="Arial" w:cs="Arial"/>
          <w:lang w:val="fr-CH"/>
        </w:rPr>
        <w:t> t par an</w:t>
      </w:r>
    </w:p>
    <w:p w14:paraId="63ACBA2C" w14:textId="0C59B86A" w:rsidR="00694237" w:rsidRPr="00387BCE" w:rsidRDefault="00387BCE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387BCE">
        <w:rPr>
          <w:rFonts w:ascii="Arial" w:hAnsi="Arial" w:cs="Arial"/>
          <w:lang w:val="fr-CH"/>
        </w:rPr>
        <w:t xml:space="preserve">Accumulateur de compensation </w:t>
      </w:r>
      <w:r>
        <w:rPr>
          <w:rFonts w:ascii="Arial" w:hAnsi="Arial" w:cs="Arial"/>
          <w:lang w:val="fr-CH"/>
        </w:rPr>
        <w:br/>
      </w:r>
      <w:r w:rsidRPr="00387BCE">
        <w:rPr>
          <w:rFonts w:ascii="Arial" w:hAnsi="Arial" w:cs="Arial"/>
          <w:lang w:val="fr-CH"/>
        </w:rPr>
        <w:t>des pics de consom</w:t>
      </w:r>
      <w:r>
        <w:rPr>
          <w:rFonts w:ascii="Arial" w:hAnsi="Arial" w:cs="Arial"/>
          <w:lang w:val="fr-CH"/>
        </w:rPr>
        <w:t xml:space="preserve">mation </w:t>
      </w:r>
      <w:r>
        <w:rPr>
          <w:rFonts w:ascii="Arial" w:hAnsi="Arial" w:cs="Arial"/>
          <w:lang w:val="fr-CH"/>
        </w:rPr>
        <w:tab/>
        <w:t xml:space="preserve">env. </w:t>
      </w:r>
      <w:r w:rsidR="00FB5D0B" w:rsidRPr="00387BCE">
        <w:rPr>
          <w:rFonts w:ascii="Arial" w:hAnsi="Arial" w:cs="Arial"/>
          <w:lang w:val="fr-CH"/>
        </w:rPr>
        <w:t>27</w:t>
      </w:r>
      <w:r>
        <w:rPr>
          <w:rFonts w:ascii="Arial" w:hAnsi="Arial" w:cs="Arial"/>
          <w:lang w:val="fr-CH"/>
        </w:rPr>
        <w:t> </w:t>
      </w:r>
      <w:r w:rsidR="00FB5D0B" w:rsidRPr="00387BCE">
        <w:rPr>
          <w:rFonts w:ascii="Arial" w:hAnsi="Arial" w:cs="Arial"/>
          <w:lang w:val="fr-CH"/>
        </w:rPr>
        <w:t>0</w:t>
      </w:r>
      <w:r w:rsidR="00694237" w:rsidRPr="00387BCE">
        <w:rPr>
          <w:rFonts w:ascii="Arial" w:hAnsi="Arial" w:cs="Arial"/>
          <w:lang w:val="fr-CH"/>
        </w:rPr>
        <w:t>00</w:t>
      </w:r>
      <w:r>
        <w:rPr>
          <w:rFonts w:ascii="Arial" w:hAnsi="Arial" w:cs="Arial"/>
          <w:lang w:val="fr-CH"/>
        </w:rPr>
        <w:t> l</w:t>
      </w:r>
    </w:p>
    <w:p w14:paraId="746F22B1" w14:textId="6FC8A7B3" w:rsidR="00694237" w:rsidRPr="00387BCE" w:rsidRDefault="00387BCE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387BCE">
        <w:rPr>
          <w:rFonts w:ascii="Arial" w:hAnsi="Arial" w:cs="Arial"/>
          <w:lang w:val="fr-CH"/>
        </w:rPr>
        <w:t>Traitement des gaz</w:t>
      </w:r>
      <w:r w:rsidR="00694237" w:rsidRPr="00387BCE">
        <w:rPr>
          <w:rFonts w:ascii="Arial" w:hAnsi="Arial" w:cs="Arial"/>
          <w:lang w:val="fr-CH"/>
        </w:rPr>
        <w:t xml:space="preserve"> </w:t>
      </w:r>
      <w:r w:rsidR="00BF1460" w:rsidRPr="00387BCE">
        <w:rPr>
          <w:rFonts w:ascii="Arial" w:hAnsi="Arial" w:cs="Arial"/>
          <w:lang w:val="fr-CH"/>
        </w:rPr>
        <w:t xml:space="preserve">d’échappement </w:t>
      </w:r>
      <w:r w:rsidRPr="00387BCE">
        <w:rPr>
          <w:rFonts w:ascii="Arial" w:hAnsi="Arial" w:cs="Arial"/>
          <w:lang w:val="fr-CH"/>
        </w:rPr>
        <w:br/>
      </w:r>
      <w:r w:rsidR="00694237" w:rsidRPr="00387BCE">
        <w:rPr>
          <w:rFonts w:ascii="Arial" w:hAnsi="Arial" w:cs="Arial"/>
          <w:lang w:val="fr-CH"/>
        </w:rPr>
        <w:t>(</w:t>
      </w:r>
      <w:r w:rsidRPr="00387BCE">
        <w:rPr>
          <w:rFonts w:ascii="Arial" w:hAnsi="Arial" w:cs="Arial"/>
          <w:lang w:val="fr-CH"/>
        </w:rPr>
        <w:t xml:space="preserve">réduction des </w:t>
      </w:r>
      <w:r w:rsidR="00514A1F">
        <w:rPr>
          <w:rFonts w:ascii="Arial" w:hAnsi="Arial" w:cs="Arial"/>
          <w:lang w:val="fr-CH"/>
        </w:rPr>
        <w:t>particules</w:t>
      </w:r>
      <w:r w:rsidRPr="00387BCE">
        <w:rPr>
          <w:rFonts w:ascii="Arial" w:hAnsi="Arial" w:cs="Arial"/>
          <w:lang w:val="fr-CH"/>
        </w:rPr>
        <w:t xml:space="preserve"> fines</w:t>
      </w:r>
      <w:r w:rsidR="00694237" w:rsidRPr="00387BCE">
        <w:rPr>
          <w:rFonts w:ascii="Arial" w:hAnsi="Arial" w:cs="Arial"/>
          <w:lang w:val="fr-CH"/>
        </w:rPr>
        <w:t>)</w:t>
      </w:r>
      <w:r w:rsidR="00694237" w:rsidRPr="00387BCE">
        <w:rPr>
          <w:rFonts w:ascii="Arial" w:hAnsi="Arial" w:cs="Arial"/>
          <w:lang w:val="fr-CH"/>
        </w:rPr>
        <w:tab/>
      </w:r>
      <w:r w:rsidR="00514A1F">
        <w:rPr>
          <w:rFonts w:ascii="Arial" w:hAnsi="Arial" w:cs="Arial"/>
          <w:lang w:val="fr-CH"/>
        </w:rPr>
        <w:t>Séparateur</w:t>
      </w:r>
      <w:r>
        <w:rPr>
          <w:rFonts w:ascii="Arial" w:hAnsi="Arial" w:cs="Arial"/>
          <w:lang w:val="fr-CH"/>
        </w:rPr>
        <w:t xml:space="preserve"> é</w:t>
      </w:r>
      <w:r w:rsidR="00FB5D0B" w:rsidRPr="00387BCE">
        <w:rPr>
          <w:rFonts w:ascii="Arial" w:hAnsi="Arial" w:cs="Arial"/>
          <w:lang w:val="fr-CH"/>
        </w:rPr>
        <w:t>le</w:t>
      </w:r>
      <w:r>
        <w:rPr>
          <w:rFonts w:ascii="Arial" w:hAnsi="Arial" w:cs="Arial"/>
          <w:lang w:val="fr-CH"/>
        </w:rPr>
        <w:t>c</w:t>
      </w:r>
      <w:r w:rsidR="00FB5D0B" w:rsidRPr="00387BCE">
        <w:rPr>
          <w:rFonts w:ascii="Arial" w:hAnsi="Arial" w:cs="Arial"/>
          <w:lang w:val="fr-CH"/>
        </w:rPr>
        <w:t>trostati</w:t>
      </w:r>
      <w:r>
        <w:rPr>
          <w:rFonts w:ascii="Arial" w:hAnsi="Arial" w:cs="Arial"/>
          <w:lang w:val="fr-CH"/>
        </w:rPr>
        <w:t>que</w:t>
      </w:r>
    </w:p>
    <w:p w14:paraId="2990BFA6" w14:textId="42636E81" w:rsidR="00694237" w:rsidRPr="00387BCE" w:rsidRDefault="00387BCE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387BCE">
        <w:rPr>
          <w:rFonts w:ascii="Arial" w:hAnsi="Arial" w:cs="Arial"/>
          <w:lang w:val="fr-CH"/>
        </w:rPr>
        <w:t>Fournisseurs de bois</w:t>
      </w:r>
      <w:r w:rsidR="00FB5D0B" w:rsidRPr="00387BCE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Entreprises horticoles</w:t>
      </w:r>
      <w:r w:rsidR="00FB5D0B" w:rsidRPr="00387BCE">
        <w:rPr>
          <w:rFonts w:ascii="Arial" w:hAnsi="Arial" w:cs="Arial"/>
          <w:lang w:val="fr-CH"/>
        </w:rPr>
        <w:t xml:space="preserve">, </w:t>
      </w:r>
      <w:r>
        <w:rPr>
          <w:rFonts w:ascii="Arial" w:hAnsi="Arial" w:cs="Arial"/>
          <w:lang w:val="fr-CH"/>
        </w:rPr>
        <w:t>particuliers</w:t>
      </w:r>
    </w:p>
    <w:p w14:paraId="3114FA01" w14:textId="2DD9BD35" w:rsidR="00694237" w:rsidRPr="00387BCE" w:rsidRDefault="00387BCE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387BCE">
        <w:rPr>
          <w:rFonts w:ascii="Arial" w:hAnsi="Arial" w:cs="Arial"/>
          <w:lang w:val="fr-CH"/>
        </w:rPr>
        <w:t>Provenance du bois</w:t>
      </w:r>
      <w:r w:rsidR="00694237" w:rsidRPr="00387BCE">
        <w:rPr>
          <w:rFonts w:ascii="Arial" w:hAnsi="Arial" w:cs="Arial"/>
          <w:lang w:val="fr-CH"/>
        </w:rPr>
        <w:tab/>
      </w:r>
      <w:r w:rsidRPr="00387BCE">
        <w:rPr>
          <w:rFonts w:ascii="Arial" w:hAnsi="Arial" w:cs="Arial"/>
          <w:lang w:val="fr-CH"/>
        </w:rPr>
        <w:t>Majoritairement la région de</w:t>
      </w:r>
      <w:r w:rsidR="00FB5D0B" w:rsidRPr="00387BCE">
        <w:rPr>
          <w:rFonts w:ascii="Arial" w:hAnsi="Arial" w:cs="Arial"/>
          <w:lang w:val="fr-CH"/>
        </w:rPr>
        <w:t xml:space="preserve"> </w:t>
      </w:r>
      <w:proofErr w:type="spellStart"/>
      <w:r w:rsidR="00FB5D0B" w:rsidRPr="00387BCE">
        <w:rPr>
          <w:rFonts w:ascii="Arial" w:hAnsi="Arial" w:cs="Arial"/>
          <w:lang w:val="fr-CH"/>
        </w:rPr>
        <w:t>Münchwilen</w:t>
      </w:r>
      <w:proofErr w:type="spellEnd"/>
      <w:r w:rsidR="00FB5D0B" w:rsidRPr="00387BCE">
        <w:rPr>
          <w:rFonts w:ascii="Arial" w:hAnsi="Arial" w:cs="Arial"/>
          <w:lang w:val="fr-CH"/>
        </w:rPr>
        <w:t xml:space="preserve">, </w:t>
      </w:r>
      <w:r>
        <w:rPr>
          <w:rFonts w:ascii="Arial" w:hAnsi="Arial" w:cs="Arial"/>
          <w:lang w:val="fr-CH"/>
        </w:rPr>
        <w:t>le canton de</w:t>
      </w:r>
      <w:r w:rsidR="00FB5D0B" w:rsidRPr="00387BCE">
        <w:rPr>
          <w:rFonts w:ascii="Arial" w:hAnsi="Arial" w:cs="Arial"/>
          <w:lang w:val="fr-CH"/>
        </w:rPr>
        <w:t xml:space="preserve"> TG, </w:t>
      </w:r>
      <w:r>
        <w:rPr>
          <w:rFonts w:ascii="Arial" w:hAnsi="Arial" w:cs="Arial"/>
          <w:lang w:val="fr-CH"/>
        </w:rPr>
        <w:t>en partie aussi de</w:t>
      </w:r>
      <w:r w:rsidR="00FB5D0B" w:rsidRPr="00387BCE">
        <w:rPr>
          <w:rFonts w:ascii="Arial" w:hAnsi="Arial" w:cs="Arial"/>
          <w:lang w:val="fr-CH"/>
        </w:rPr>
        <w:t xml:space="preserve"> ZH </w:t>
      </w:r>
      <w:r>
        <w:rPr>
          <w:rFonts w:ascii="Arial" w:hAnsi="Arial" w:cs="Arial"/>
          <w:lang w:val="fr-CH"/>
        </w:rPr>
        <w:t>et de</w:t>
      </w:r>
      <w:r w:rsidR="00FB5D0B" w:rsidRPr="00387BCE">
        <w:rPr>
          <w:rFonts w:ascii="Arial" w:hAnsi="Arial" w:cs="Arial"/>
          <w:lang w:val="fr-CH"/>
        </w:rPr>
        <w:t xml:space="preserve"> SG</w:t>
      </w:r>
    </w:p>
    <w:p w14:paraId="0CC7C2C5" w14:textId="28AD693C" w:rsidR="00694237" w:rsidRPr="00387BCE" w:rsidRDefault="00387BCE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  <w:r w:rsidRPr="00387BCE">
        <w:rPr>
          <w:rFonts w:ascii="Arial" w:hAnsi="Arial" w:cs="Arial"/>
          <w:lang w:val="fr-CH"/>
        </w:rPr>
        <w:t>Chaudière à gaz ou à mazout</w:t>
      </w:r>
      <w:r w:rsidR="00694237" w:rsidRPr="00387BCE">
        <w:rPr>
          <w:rFonts w:ascii="Arial" w:hAnsi="Arial" w:cs="Arial"/>
          <w:lang w:val="fr-CH"/>
        </w:rPr>
        <w:tab/>
      </w:r>
      <w:r w:rsidR="00FB5D0B" w:rsidRPr="00387BCE">
        <w:rPr>
          <w:rFonts w:ascii="Arial" w:hAnsi="Arial" w:cs="Arial"/>
          <w:lang w:val="fr-CH"/>
        </w:rPr>
        <w:t>N</w:t>
      </w:r>
      <w:r>
        <w:rPr>
          <w:rFonts w:ascii="Arial" w:hAnsi="Arial" w:cs="Arial"/>
          <w:lang w:val="fr-CH"/>
        </w:rPr>
        <w:t>on</w:t>
      </w:r>
    </w:p>
    <w:p w14:paraId="6687C134" w14:textId="57C7C886" w:rsidR="00694237" w:rsidRPr="00387BCE" w:rsidRDefault="00387BCE" w:rsidP="00D3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387BCE">
        <w:rPr>
          <w:rFonts w:ascii="Arial" w:hAnsi="Arial" w:cs="Arial"/>
          <w:lang w:val="fr-CH"/>
        </w:rPr>
        <w:t xml:space="preserve">Part de gaz/mazout à la production </w:t>
      </w:r>
      <w:r w:rsidR="00D33F26">
        <w:rPr>
          <w:rFonts w:ascii="Arial" w:hAnsi="Arial" w:cs="Arial"/>
          <w:lang w:val="fr-CH"/>
        </w:rPr>
        <w:br/>
      </w:r>
      <w:r w:rsidRPr="00387BCE">
        <w:rPr>
          <w:rFonts w:ascii="Arial" w:hAnsi="Arial" w:cs="Arial"/>
          <w:lang w:val="fr-CH"/>
        </w:rPr>
        <w:t>d’</w:t>
      </w:r>
      <w:r>
        <w:rPr>
          <w:rFonts w:ascii="Arial" w:hAnsi="Arial" w:cs="Arial"/>
          <w:lang w:val="fr-CH"/>
        </w:rPr>
        <w:t>énergie</w:t>
      </w:r>
      <w:r>
        <w:rPr>
          <w:rFonts w:ascii="Arial" w:hAnsi="Arial" w:cs="Arial"/>
          <w:lang w:val="fr-CH"/>
        </w:rPr>
        <w:tab/>
      </w:r>
      <w:r w:rsidR="00694237" w:rsidRPr="00387BCE">
        <w:rPr>
          <w:rFonts w:ascii="Arial" w:hAnsi="Arial" w:cs="Arial"/>
          <w:lang w:val="fr-CH"/>
        </w:rPr>
        <w:t>0</w:t>
      </w:r>
      <w:r>
        <w:rPr>
          <w:rFonts w:ascii="Arial" w:hAnsi="Arial" w:cs="Arial"/>
          <w:lang w:val="fr-CH"/>
        </w:rPr>
        <w:t>%</w:t>
      </w:r>
    </w:p>
    <w:p w14:paraId="37DAC05A" w14:textId="05DAAF51" w:rsidR="00E4483D" w:rsidRPr="00647470" w:rsidRDefault="00647470" w:rsidP="00E44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647470">
        <w:rPr>
          <w:rFonts w:ascii="Arial" w:hAnsi="Arial" w:cs="Arial"/>
          <w:lang w:val="fr-CH"/>
        </w:rPr>
        <w:t xml:space="preserve">Conduites de chaleur </w:t>
      </w:r>
      <w:r w:rsidR="00E4483D" w:rsidRPr="00647470">
        <w:rPr>
          <w:rFonts w:ascii="Arial" w:hAnsi="Arial" w:cs="Arial"/>
          <w:lang w:val="fr-CH"/>
        </w:rPr>
        <w:t>(</w:t>
      </w:r>
      <w:r>
        <w:rPr>
          <w:rFonts w:ascii="Arial" w:hAnsi="Arial" w:cs="Arial"/>
          <w:lang w:val="fr-CH"/>
        </w:rPr>
        <w:t>t</w:t>
      </w:r>
      <w:r w:rsidRPr="00647470">
        <w:rPr>
          <w:rFonts w:ascii="Arial" w:hAnsi="Arial" w:cs="Arial"/>
          <w:lang w:val="fr-CH"/>
        </w:rPr>
        <w:t xml:space="preserve">uyaux à gaine </w:t>
      </w:r>
      <w:r w:rsidR="00514A1F">
        <w:rPr>
          <w:rFonts w:ascii="Arial" w:hAnsi="Arial" w:cs="Arial"/>
          <w:lang w:val="fr-CH"/>
        </w:rPr>
        <w:br/>
      </w:r>
      <w:r w:rsidRPr="00647470">
        <w:rPr>
          <w:rFonts w:ascii="Arial" w:hAnsi="Arial" w:cs="Arial"/>
          <w:lang w:val="fr-CH"/>
        </w:rPr>
        <w:t>plastique</w:t>
      </w:r>
      <w:r w:rsidR="00E4483D" w:rsidRPr="00647470">
        <w:rPr>
          <w:rFonts w:ascii="Arial" w:hAnsi="Arial" w:cs="Arial"/>
          <w:lang w:val="fr-CH"/>
        </w:rPr>
        <w:t>)</w:t>
      </w:r>
      <w:r w:rsidR="00E4483D" w:rsidRPr="00647470">
        <w:rPr>
          <w:rFonts w:ascii="Arial" w:hAnsi="Arial" w:cs="Arial"/>
          <w:lang w:val="fr-CH"/>
        </w:rPr>
        <w:tab/>
      </w:r>
      <w:r w:rsidR="00514A1F">
        <w:rPr>
          <w:rFonts w:ascii="Arial" w:hAnsi="Arial" w:cs="Arial"/>
          <w:lang w:val="fr-CH"/>
        </w:rPr>
        <w:t>e</w:t>
      </w:r>
      <w:r>
        <w:rPr>
          <w:rFonts w:ascii="Arial" w:hAnsi="Arial" w:cs="Arial"/>
          <w:lang w:val="fr-CH"/>
        </w:rPr>
        <w:t>nv</w:t>
      </w:r>
      <w:r w:rsidR="00E4483D" w:rsidRPr="00647470">
        <w:rPr>
          <w:rFonts w:ascii="Arial" w:hAnsi="Arial" w:cs="Arial"/>
          <w:lang w:val="fr-CH"/>
        </w:rPr>
        <w:t xml:space="preserve">. </w:t>
      </w:r>
      <w:r w:rsidR="00D0180E" w:rsidRPr="00647470">
        <w:rPr>
          <w:rFonts w:ascii="Arial" w:hAnsi="Arial" w:cs="Arial"/>
          <w:lang w:val="fr-CH"/>
        </w:rPr>
        <w:t>1200</w:t>
      </w:r>
      <w:r w:rsidR="00E4483D" w:rsidRPr="00647470">
        <w:rPr>
          <w:rFonts w:ascii="Arial" w:hAnsi="Arial" w:cs="Arial"/>
          <w:lang w:val="fr-CH"/>
        </w:rPr>
        <w:t xml:space="preserve"> </w:t>
      </w:r>
      <w:proofErr w:type="spellStart"/>
      <w:r w:rsidR="002B2A82">
        <w:rPr>
          <w:rFonts w:ascii="Arial" w:hAnsi="Arial" w:cs="Arial"/>
          <w:lang w:val="fr-CH"/>
        </w:rPr>
        <w:t>mF</w:t>
      </w:r>
      <w:proofErr w:type="spellEnd"/>
      <w:r w:rsidR="002B2A82">
        <w:rPr>
          <w:rFonts w:ascii="Arial" w:hAnsi="Arial" w:cs="Arial"/>
          <w:lang w:val="fr-CH"/>
        </w:rPr>
        <w:t xml:space="preserve"> (mètres de fouille)</w:t>
      </w:r>
    </w:p>
    <w:p w14:paraId="5E120885" w14:textId="280E9AEB" w:rsidR="00E4483D" w:rsidRPr="00647470" w:rsidRDefault="00647470" w:rsidP="00E44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rPr>
          <w:rFonts w:ascii="Arial" w:hAnsi="Arial" w:cs="Arial"/>
          <w:lang w:val="fr-CH"/>
        </w:rPr>
      </w:pPr>
      <w:r w:rsidRPr="00647470">
        <w:rPr>
          <w:rFonts w:ascii="Arial" w:hAnsi="Arial" w:cs="Arial"/>
          <w:lang w:val="fr-CH"/>
        </w:rPr>
        <w:t xml:space="preserve">Température de fonctionnement </w:t>
      </w:r>
      <w:r w:rsidR="00514A1F"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t>du réseau de chaleur</w:t>
      </w:r>
      <w:r w:rsidR="00E4483D" w:rsidRPr="00647470">
        <w:rPr>
          <w:rFonts w:ascii="Arial" w:hAnsi="Arial" w:cs="Arial"/>
          <w:lang w:val="fr-CH"/>
        </w:rPr>
        <w:tab/>
      </w:r>
      <w:r w:rsidR="00514A1F">
        <w:rPr>
          <w:rFonts w:ascii="Arial" w:hAnsi="Arial" w:cs="Arial"/>
          <w:lang w:val="fr-CH"/>
        </w:rPr>
        <w:t>e</w:t>
      </w:r>
      <w:r>
        <w:rPr>
          <w:rFonts w:ascii="Arial" w:hAnsi="Arial" w:cs="Arial"/>
          <w:lang w:val="fr-CH"/>
        </w:rPr>
        <w:t xml:space="preserve">ntre </w:t>
      </w:r>
      <w:r w:rsidR="00FB5D0B" w:rsidRPr="00647470">
        <w:rPr>
          <w:rFonts w:ascii="Arial" w:hAnsi="Arial" w:cs="Arial"/>
          <w:lang w:val="fr-CH"/>
        </w:rPr>
        <w:t xml:space="preserve">68 </w:t>
      </w:r>
      <w:r>
        <w:rPr>
          <w:rFonts w:ascii="Arial" w:hAnsi="Arial" w:cs="Arial"/>
          <w:lang w:val="fr-CH"/>
        </w:rPr>
        <w:t>et</w:t>
      </w:r>
      <w:r w:rsidR="00FB5D0B" w:rsidRPr="00647470">
        <w:rPr>
          <w:rFonts w:ascii="Arial" w:hAnsi="Arial" w:cs="Arial"/>
          <w:lang w:val="fr-CH"/>
        </w:rPr>
        <w:t xml:space="preserve"> 78</w:t>
      </w:r>
      <w:r w:rsidR="00E4483D" w:rsidRPr="00647470">
        <w:rPr>
          <w:rFonts w:ascii="Arial" w:hAnsi="Arial" w:cs="Arial"/>
          <w:lang w:val="fr-CH"/>
        </w:rPr>
        <w:t xml:space="preserve">°C </w:t>
      </w:r>
    </w:p>
    <w:p w14:paraId="2C68498F" w14:textId="77777777" w:rsidR="00E4483D" w:rsidRPr="00647470" w:rsidRDefault="00E4483D" w:rsidP="00694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111"/>
          <w:tab w:val="left" w:pos="5245"/>
        </w:tabs>
        <w:spacing w:before="60" w:after="60" w:line="240" w:lineRule="auto"/>
        <w:ind w:left="4110" w:hanging="4110"/>
        <w:rPr>
          <w:rFonts w:ascii="Arial" w:hAnsi="Arial" w:cs="Arial"/>
          <w:lang w:val="fr-CH"/>
        </w:rPr>
      </w:pPr>
    </w:p>
    <w:p w14:paraId="1CC78D45" w14:textId="69F32060" w:rsidR="008D4630" w:rsidRPr="00647470" w:rsidRDefault="000E1B9F" w:rsidP="009E06BE">
      <w:pPr>
        <w:spacing w:after="0"/>
        <w:rPr>
          <w:rFonts w:ascii="Arial" w:hAnsi="Arial" w:cs="Arial"/>
          <w:bCs/>
          <w:lang w:val="fr-CH"/>
        </w:rPr>
      </w:pPr>
      <w:r w:rsidRPr="00647470">
        <w:rPr>
          <w:rFonts w:ascii="Arial" w:hAnsi="Arial" w:cs="Arial"/>
          <w:bCs/>
          <w:lang w:val="fr-CH"/>
        </w:rPr>
        <w:t xml:space="preserve"> </w:t>
      </w:r>
    </w:p>
    <w:p w14:paraId="5547EDF3" w14:textId="77777777" w:rsidR="00C47871" w:rsidRPr="00647470" w:rsidRDefault="00C47871" w:rsidP="00C47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</w:p>
    <w:p w14:paraId="7CB49DD0" w14:textId="5FB5937C" w:rsidR="008D4630" w:rsidRPr="00CC7495" w:rsidRDefault="00952C39" w:rsidP="00C47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CC7495">
        <w:rPr>
          <w:rFonts w:ascii="Arial" w:hAnsi="Arial" w:cs="Arial"/>
          <w:b/>
          <w:bCs/>
          <w:lang w:val="fr-CH"/>
        </w:rPr>
        <w:t xml:space="preserve">Questions posées à </w:t>
      </w:r>
      <w:r w:rsidR="008D4630" w:rsidRPr="00CC7495">
        <w:rPr>
          <w:rFonts w:ascii="Arial" w:hAnsi="Arial" w:cs="Arial"/>
          <w:b/>
          <w:lang w:val="fr-CH"/>
        </w:rPr>
        <w:t>Christian Peter</w:t>
      </w:r>
      <w:r w:rsidR="00C47871" w:rsidRPr="00CC7495">
        <w:rPr>
          <w:rFonts w:ascii="Arial" w:hAnsi="Arial" w:cs="Arial"/>
          <w:b/>
          <w:lang w:val="fr-CH"/>
        </w:rPr>
        <w:t xml:space="preserve">, </w:t>
      </w:r>
      <w:r w:rsidR="003D6B48" w:rsidRPr="00CC7495">
        <w:rPr>
          <w:rFonts w:ascii="Arial" w:hAnsi="Arial" w:cs="Arial"/>
          <w:b/>
          <w:lang w:val="fr-CH"/>
        </w:rPr>
        <w:t>Energie</w:t>
      </w:r>
      <w:r w:rsidR="00C47871" w:rsidRPr="00CC7495">
        <w:rPr>
          <w:rFonts w:ascii="Arial" w:hAnsi="Arial" w:cs="Arial"/>
          <w:b/>
          <w:lang w:val="fr-CH"/>
        </w:rPr>
        <w:t xml:space="preserve"> </w:t>
      </w:r>
      <w:proofErr w:type="spellStart"/>
      <w:r w:rsidR="003D6B48" w:rsidRPr="00CC7495">
        <w:rPr>
          <w:rFonts w:ascii="Arial" w:hAnsi="Arial" w:cs="Arial"/>
          <w:b/>
          <w:lang w:val="fr-CH"/>
        </w:rPr>
        <w:t>Münchwilen</w:t>
      </w:r>
      <w:proofErr w:type="spellEnd"/>
      <w:r w:rsidR="00C47871" w:rsidRPr="00CC7495">
        <w:rPr>
          <w:rFonts w:ascii="Arial" w:hAnsi="Arial" w:cs="Arial"/>
          <w:b/>
          <w:lang w:val="fr-CH"/>
        </w:rPr>
        <w:t xml:space="preserve"> AG</w:t>
      </w:r>
    </w:p>
    <w:p w14:paraId="3BA2815B" w14:textId="64495879" w:rsidR="008D4630" w:rsidRPr="00CC7495" w:rsidRDefault="008D4630" w:rsidP="00C47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</w:p>
    <w:p w14:paraId="6CD400AE" w14:textId="1DE96598" w:rsidR="008D4630" w:rsidRPr="00652499" w:rsidRDefault="00952C39" w:rsidP="00C47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fr-CH"/>
        </w:rPr>
      </w:pPr>
      <w:r w:rsidRPr="00652499">
        <w:rPr>
          <w:rFonts w:ascii="Arial" w:hAnsi="Arial" w:cs="Arial"/>
          <w:i/>
          <w:iCs/>
          <w:lang w:val="fr-CH"/>
        </w:rPr>
        <w:t>Energie-bois Suisse (EBS)</w:t>
      </w:r>
      <w:r w:rsidR="008D4630" w:rsidRPr="00652499">
        <w:rPr>
          <w:rFonts w:ascii="Arial" w:hAnsi="Arial" w:cs="Arial"/>
          <w:bCs/>
          <w:i/>
          <w:iCs/>
          <w:lang w:val="fr-CH"/>
        </w:rPr>
        <w:t xml:space="preserve">: </w:t>
      </w:r>
      <w:r w:rsidR="00652499" w:rsidRPr="00652499">
        <w:rPr>
          <w:rFonts w:ascii="Arial" w:hAnsi="Arial" w:cs="Arial"/>
          <w:bCs/>
          <w:i/>
          <w:iCs/>
          <w:lang w:val="fr-CH"/>
        </w:rPr>
        <w:t xml:space="preserve">D’où provient le bois hors forêt </w:t>
      </w:r>
      <w:r w:rsidR="00514A1F">
        <w:rPr>
          <w:rFonts w:ascii="Arial" w:hAnsi="Arial" w:cs="Arial"/>
          <w:bCs/>
          <w:i/>
          <w:iCs/>
          <w:lang w:val="fr-CH"/>
        </w:rPr>
        <w:t>qui permet d’exploiter le</w:t>
      </w:r>
      <w:r w:rsidR="00652499" w:rsidRPr="00652499">
        <w:rPr>
          <w:rFonts w:ascii="Arial" w:hAnsi="Arial" w:cs="Arial"/>
          <w:bCs/>
          <w:i/>
          <w:iCs/>
          <w:lang w:val="fr-CH"/>
        </w:rPr>
        <w:t xml:space="preserve"> réseau de chaleur de</w:t>
      </w:r>
      <w:r w:rsidR="008D4630" w:rsidRPr="00652499">
        <w:rPr>
          <w:rFonts w:ascii="Arial" w:hAnsi="Arial" w:cs="Arial"/>
          <w:bCs/>
          <w:i/>
          <w:iCs/>
          <w:lang w:val="fr-CH"/>
        </w:rPr>
        <w:t xml:space="preserve"> </w:t>
      </w:r>
      <w:proofErr w:type="spellStart"/>
      <w:r w:rsidR="008D4630" w:rsidRPr="00652499">
        <w:rPr>
          <w:rFonts w:ascii="Arial" w:hAnsi="Arial" w:cs="Arial"/>
          <w:bCs/>
          <w:i/>
          <w:iCs/>
          <w:lang w:val="fr-CH"/>
        </w:rPr>
        <w:t>Murgtal</w:t>
      </w:r>
      <w:proofErr w:type="spellEnd"/>
      <w:r w:rsidR="008D4630" w:rsidRPr="00652499">
        <w:rPr>
          <w:rFonts w:ascii="Arial" w:hAnsi="Arial" w:cs="Arial"/>
          <w:bCs/>
          <w:i/>
          <w:iCs/>
          <w:lang w:val="fr-CH"/>
        </w:rPr>
        <w:t xml:space="preserve"> </w:t>
      </w:r>
      <w:r w:rsidR="00652499">
        <w:rPr>
          <w:rFonts w:ascii="Arial" w:hAnsi="Arial" w:cs="Arial"/>
          <w:bCs/>
          <w:i/>
          <w:iCs/>
          <w:lang w:val="fr-CH"/>
        </w:rPr>
        <w:t>et comment son approvisionnement</w:t>
      </w:r>
      <w:r w:rsidR="00514A1F" w:rsidRPr="00514A1F">
        <w:rPr>
          <w:rFonts w:ascii="Arial" w:hAnsi="Arial" w:cs="Arial"/>
          <w:bCs/>
          <w:i/>
          <w:iCs/>
          <w:lang w:val="fr-CH"/>
        </w:rPr>
        <w:t xml:space="preserve"> </w:t>
      </w:r>
      <w:r w:rsidR="00514A1F">
        <w:rPr>
          <w:rFonts w:ascii="Arial" w:hAnsi="Arial" w:cs="Arial"/>
          <w:bCs/>
          <w:i/>
          <w:iCs/>
          <w:lang w:val="fr-CH"/>
        </w:rPr>
        <w:t>s’organise-t-il</w:t>
      </w:r>
      <w:r w:rsidR="008D4630" w:rsidRPr="00652499">
        <w:rPr>
          <w:rFonts w:ascii="Arial" w:hAnsi="Arial" w:cs="Arial"/>
          <w:bCs/>
          <w:i/>
          <w:iCs/>
          <w:lang w:val="fr-CH"/>
        </w:rPr>
        <w:t>?</w:t>
      </w:r>
    </w:p>
    <w:p w14:paraId="536844CE" w14:textId="239AC8F6" w:rsidR="008D4630" w:rsidRPr="00146140" w:rsidRDefault="008D4630" w:rsidP="00C47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146140">
        <w:rPr>
          <w:rFonts w:ascii="Arial" w:hAnsi="Arial" w:cs="Arial"/>
          <w:bCs/>
          <w:lang w:val="fr-CH"/>
        </w:rPr>
        <w:t xml:space="preserve">Christian Peter </w:t>
      </w:r>
      <w:r w:rsidR="00652499" w:rsidRPr="00146140">
        <w:rPr>
          <w:rFonts w:ascii="Arial" w:hAnsi="Arial" w:cs="Arial"/>
          <w:bCs/>
          <w:lang w:val="fr-CH"/>
        </w:rPr>
        <w:t>(</w:t>
      </w:r>
      <w:r w:rsidRPr="00146140">
        <w:rPr>
          <w:rFonts w:ascii="Arial" w:hAnsi="Arial" w:cs="Arial"/>
          <w:bCs/>
          <w:lang w:val="fr-CH"/>
        </w:rPr>
        <w:t>CP</w:t>
      </w:r>
      <w:r w:rsidR="00652499" w:rsidRPr="00146140">
        <w:rPr>
          <w:rFonts w:ascii="Arial" w:hAnsi="Arial" w:cs="Arial"/>
          <w:bCs/>
          <w:lang w:val="fr-CH"/>
        </w:rPr>
        <w:t>)</w:t>
      </w:r>
      <w:r w:rsidRPr="00146140">
        <w:rPr>
          <w:rFonts w:ascii="Arial" w:hAnsi="Arial" w:cs="Arial"/>
          <w:bCs/>
          <w:lang w:val="fr-CH"/>
        </w:rPr>
        <w:t xml:space="preserve">: </w:t>
      </w:r>
      <w:r w:rsidR="00146140" w:rsidRPr="00146140">
        <w:rPr>
          <w:rFonts w:ascii="Arial" w:hAnsi="Arial" w:cs="Arial"/>
          <w:bCs/>
          <w:lang w:val="fr-CH"/>
        </w:rPr>
        <w:t>Un entrepreneur forestier spécial</w:t>
      </w:r>
      <w:r w:rsidR="00514A1F">
        <w:rPr>
          <w:rFonts w:ascii="Arial" w:hAnsi="Arial" w:cs="Arial"/>
          <w:bCs/>
          <w:lang w:val="fr-CH"/>
        </w:rPr>
        <w:t>isé</w:t>
      </w:r>
      <w:r w:rsidR="00146140" w:rsidRPr="00146140">
        <w:rPr>
          <w:rFonts w:ascii="Arial" w:hAnsi="Arial" w:cs="Arial"/>
          <w:bCs/>
          <w:lang w:val="fr-CH"/>
        </w:rPr>
        <w:t xml:space="preserve"> </w:t>
      </w:r>
      <w:r w:rsidR="00514A1F" w:rsidRPr="00146140">
        <w:rPr>
          <w:rFonts w:ascii="Arial" w:hAnsi="Arial" w:cs="Arial"/>
          <w:bCs/>
          <w:lang w:val="fr-CH"/>
        </w:rPr>
        <w:t xml:space="preserve">(Wick </w:t>
      </w:r>
      <w:proofErr w:type="spellStart"/>
      <w:r w:rsidR="00514A1F" w:rsidRPr="00146140">
        <w:rPr>
          <w:rFonts w:ascii="Arial" w:hAnsi="Arial" w:cs="Arial"/>
          <w:bCs/>
          <w:lang w:val="fr-CH"/>
        </w:rPr>
        <w:t>Baumpflege</w:t>
      </w:r>
      <w:proofErr w:type="spellEnd"/>
      <w:r w:rsidR="00514A1F" w:rsidRPr="00146140">
        <w:rPr>
          <w:rFonts w:ascii="Arial" w:hAnsi="Arial" w:cs="Arial"/>
          <w:bCs/>
          <w:lang w:val="fr-CH"/>
        </w:rPr>
        <w:t xml:space="preserve">, </w:t>
      </w:r>
      <w:proofErr w:type="spellStart"/>
      <w:r w:rsidR="00514A1F" w:rsidRPr="00146140">
        <w:rPr>
          <w:rFonts w:ascii="Arial" w:hAnsi="Arial" w:cs="Arial"/>
          <w:bCs/>
          <w:lang w:val="fr-CH"/>
        </w:rPr>
        <w:t>Zuzwil</w:t>
      </w:r>
      <w:proofErr w:type="spellEnd"/>
      <w:r w:rsidR="00514A1F" w:rsidRPr="00146140">
        <w:rPr>
          <w:rFonts w:ascii="Arial" w:hAnsi="Arial" w:cs="Arial"/>
          <w:bCs/>
          <w:lang w:val="fr-CH"/>
        </w:rPr>
        <w:t>)</w:t>
      </w:r>
      <w:r w:rsidR="00514A1F">
        <w:rPr>
          <w:rFonts w:ascii="Arial" w:hAnsi="Arial" w:cs="Arial"/>
          <w:bCs/>
          <w:lang w:val="fr-CH"/>
        </w:rPr>
        <w:t xml:space="preserve"> qui effectue aussi des travaux</w:t>
      </w:r>
      <w:r w:rsidR="00146140" w:rsidRPr="00146140">
        <w:rPr>
          <w:rFonts w:ascii="Arial" w:hAnsi="Arial" w:cs="Arial"/>
          <w:bCs/>
          <w:lang w:val="fr-CH"/>
        </w:rPr>
        <w:t xml:space="preserve"> </w:t>
      </w:r>
      <w:r w:rsidR="00514A1F">
        <w:rPr>
          <w:rFonts w:ascii="Arial" w:hAnsi="Arial" w:cs="Arial"/>
          <w:bCs/>
          <w:lang w:val="fr-CH"/>
        </w:rPr>
        <w:t>d</w:t>
      </w:r>
      <w:r w:rsidR="00146140">
        <w:rPr>
          <w:rFonts w:ascii="Arial" w:hAnsi="Arial" w:cs="Arial"/>
          <w:bCs/>
          <w:lang w:val="fr-CH"/>
        </w:rPr>
        <w:t xml:space="preserve">’entretien de jardins et </w:t>
      </w:r>
      <w:r w:rsidR="00514A1F">
        <w:rPr>
          <w:rFonts w:ascii="Arial" w:hAnsi="Arial" w:cs="Arial"/>
          <w:bCs/>
          <w:lang w:val="fr-CH"/>
        </w:rPr>
        <w:t>d</w:t>
      </w:r>
      <w:r w:rsidR="00146140">
        <w:rPr>
          <w:rFonts w:ascii="Arial" w:hAnsi="Arial" w:cs="Arial"/>
          <w:bCs/>
          <w:lang w:val="fr-CH"/>
        </w:rPr>
        <w:t xml:space="preserve">’aménagement paysager </w:t>
      </w:r>
      <w:r w:rsidR="00146140" w:rsidRPr="00146140">
        <w:rPr>
          <w:rFonts w:ascii="Arial" w:hAnsi="Arial" w:cs="Arial"/>
          <w:bCs/>
          <w:lang w:val="fr-CH"/>
        </w:rPr>
        <w:t>est notre fournisseur principal</w:t>
      </w:r>
      <w:r w:rsidR="00A357FA" w:rsidRPr="00146140">
        <w:rPr>
          <w:rFonts w:ascii="Arial" w:hAnsi="Arial" w:cs="Arial"/>
          <w:bCs/>
          <w:lang w:val="fr-CH"/>
        </w:rPr>
        <w:t xml:space="preserve">. </w:t>
      </w:r>
      <w:r w:rsidR="00146140" w:rsidRPr="00146140">
        <w:rPr>
          <w:rFonts w:ascii="Arial" w:hAnsi="Arial" w:cs="Arial"/>
          <w:bCs/>
          <w:lang w:val="fr-CH"/>
        </w:rPr>
        <w:t>Plusieurs exploitations horticoles et particuliers livrent également leur bo</w:t>
      </w:r>
      <w:r w:rsidR="00146140">
        <w:rPr>
          <w:rFonts w:ascii="Arial" w:hAnsi="Arial" w:cs="Arial"/>
          <w:bCs/>
          <w:lang w:val="fr-CH"/>
        </w:rPr>
        <w:t xml:space="preserve">is en le déposant directement sur notre aire de décharge. </w:t>
      </w:r>
      <w:r w:rsidR="00146140" w:rsidRPr="00146140">
        <w:rPr>
          <w:rFonts w:ascii="Arial" w:hAnsi="Arial" w:cs="Arial"/>
          <w:bCs/>
          <w:lang w:val="fr-CH"/>
        </w:rPr>
        <w:t>Dès que celle-ci est pleine, nous mandatons un entrepreneur</w:t>
      </w:r>
      <w:r w:rsidR="00146140">
        <w:rPr>
          <w:rFonts w:ascii="Arial" w:hAnsi="Arial" w:cs="Arial"/>
          <w:bCs/>
          <w:lang w:val="fr-CH"/>
        </w:rPr>
        <w:t xml:space="preserve"> pour</w:t>
      </w:r>
      <w:r w:rsidR="00146140" w:rsidRPr="00146140">
        <w:rPr>
          <w:rFonts w:ascii="Arial" w:hAnsi="Arial" w:cs="Arial"/>
          <w:bCs/>
          <w:lang w:val="fr-CH"/>
        </w:rPr>
        <w:t xml:space="preserve"> déchiq</w:t>
      </w:r>
      <w:r w:rsidR="00146140">
        <w:rPr>
          <w:rFonts w:ascii="Arial" w:hAnsi="Arial" w:cs="Arial"/>
          <w:bCs/>
          <w:lang w:val="fr-CH"/>
        </w:rPr>
        <w:t>ueter le bois</w:t>
      </w:r>
      <w:r w:rsidR="00BB06FD" w:rsidRPr="00146140">
        <w:rPr>
          <w:rFonts w:ascii="Arial" w:hAnsi="Arial" w:cs="Arial"/>
          <w:bCs/>
          <w:lang w:val="fr-CH"/>
        </w:rPr>
        <w:t xml:space="preserve">. </w:t>
      </w:r>
      <w:r w:rsidR="00514A1F">
        <w:rPr>
          <w:rFonts w:ascii="Arial" w:hAnsi="Arial" w:cs="Arial"/>
          <w:bCs/>
          <w:lang w:val="fr-CH"/>
        </w:rPr>
        <w:t>A</w:t>
      </w:r>
      <w:r w:rsidR="00514A1F" w:rsidRPr="00146140">
        <w:rPr>
          <w:rFonts w:ascii="Arial" w:hAnsi="Arial" w:cs="Arial"/>
          <w:bCs/>
          <w:lang w:val="fr-CH"/>
        </w:rPr>
        <w:t>vec ma benne</w:t>
      </w:r>
      <w:r w:rsidR="00514A1F">
        <w:rPr>
          <w:rFonts w:ascii="Arial" w:hAnsi="Arial" w:cs="Arial"/>
          <w:bCs/>
          <w:lang w:val="fr-CH"/>
        </w:rPr>
        <w:t>, je me charge</w:t>
      </w:r>
      <w:r w:rsidR="00146140" w:rsidRPr="00146140">
        <w:rPr>
          <w:rFonts w:ascii="Arial" w:hAnsi="Arial" w:cs="Arial"/>
          <w:bCs/>
          <w:lang w:val="fr-CH"/>
        </w:rPr>
        <w:t xml:space="preserve"> moi</w:t>
      </w:r>
      <w:r w:rsidR="00514A1F">
        <w:rPr>
          <w:rFonts w:ascii="Arial" w:hAnsi="Arial" w:cs="Arial"/>
          <w:bCs/>
          <w:lang w:val="fr-CH"/>
        </w:rPr>
        <w:t>-même</w:t>
      </w:r>
      <w:r w:rsidR="00146140" w:rsidRPr="00146140">
        <w:rPr>
          <w:rFonts w:ascii="Arial" w:hAnsi="Arial" w:cs="Arial"/>
          <w:bCs/>
          <w:lang w:val="fr-CH"/>
        </w:rPr>
        <w:t xml:space="preserve"> </w:t>
      </w:r>
      <w:r w:rsidR="00514A1F">
        <w:rPr>
          <w:rFonts w:ascii="Arial" w:hAnsi="Arial" w:cs="Arial"/>
          <w:bCs/>
          <w:lang w:val="fr-CH"/>
        </w:rPr>
        <w:t>de remplir le</w:t>
      </w:r>
      <w:r w:rsidR="00146140" w:rsidRPr="00146140">
        <w:rPr>
          <w:rFonts w:ascii="Arial" w:hAnsi="Arial" w:cs="Arial"/>
          <w:bCs/>
          <w:lang w:val="fr-CH"/>
        </w:rPr>
        <w:t xml:space="preserve"> silo de plaquettes. Le bo</w:t>
      </w:r>
      <w:r w:rsidR="00146140">
        <w:rPr>
          <w:rFonts w:ascii="Arial" w:hAnsi="Arial" w:cs="Arial"/>
          <w:bCs/>
          <w:lang w:val="fr-CH"/>
        </w:rPr>
        <w:t>i</w:t>
      </w:r>
      <w:r w:rsidR="00146140" w:rsidRPr="00146140">
        <w:rPr>
          <w:rFonts w:ascii="Arial" w:hAnsi="Arial" w:cs="Arial"/>
          <w:bCs/>
          <w:lang w:val="fr-CH"/>
        </w:rPr>
        <w:t>s provient de la région, mais aussi de localités plus éloi</w:t>
      </w:r>
      <w:r w:rsidR="00146140">
        <w:rPr>
          <w:rFonts w:ascii="Arial" w:hAnsi="Arial" w:cs="Arial"/>
          <w:bCs/>
          <w:lang w:val="fr-CH"/>
        </w:rPr>
        <w:t>gnées si l’entrepreneur y exécute des travaux</w:t>
      </w:r>
      <w:r w:rsidR="00BB06FD" w:rsidRPr="00146140">
        <w:rPr>
          <w:rFonts w:ascii="Arial" w:hAnsi="Arial" w:cs="Arial"/>
          <w:bCs/>
          <w:lang w:val="fr-CH"/>
        </w:rPr>
        <w:t>.</w:t>
      </w:r>
    </w:p>
    <w:p w14:paraId="7EC59241" w14:textId="7C88B83A" w:rsidR="008D4630" w:rsidRPr="00146140" w:rsidRDefault="008D4630" w:rsidP="00C47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</w:p>
    <w:p w14:paraId="24108993" w14:textId="31845C31" w:rsidR="008D4630" w:rsidRPr="00146140" w:rsidRDefault="008D4630" w:rsidP="00C47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fr-CH"/>
        </w:rPr>
      </w:pPr>
      <w:proofErr w:type="spellStart"/>
      <w:r w:rsidRPr="00146140">
        <w:rPr>
          <w:rFonts w:ascii="Arial" w:hAnsi="Arial" w:cs="Arial"/>
          <w:bCs/>
          <w:i/>
          <w:iCs/>
          <w:lang w:val="fr-CH"/>
        </w:rPr>
        <w:t>HeS</w:t>
      </w:r>
      <w:proofErr w:type="spellEnd"/>
      <w:r w:rsidRPr="00146140">
        <w:rPr>
          <w:rFonts w:ascii="Arial" w:hAnsi="Arial" w:cs="Arial"/>
          <w:bCs/>
          <w:i/>
          <w:iCs/>
          <w:lang w:val="fr-CH"/>
        </w:rPr>
        <w:t xml:space="preserve">: </w:t>
      </w:r>
      <w:r w:rsidR="00146140" w:rsidRPr="00146140">
        <w:rPr>
          <w:rFonts w:ascii="Arial" w:hAnsi="Arial" w:cs="Arial"/>
          <w:bCs/>
          <w:i/>
          <w:iCs/>
          <w:lang w:val="fr-CH"/>
        </w:rPr>
        <w:t>La combustion de bois hors forêt provoque-t-elle des frais comparativem</w:t>
      </w:r>
      <w:r w:rsidR="00146140">
        <w:rPr>
          <w:rFonts w:ascii="Arial" w:hAnsi="Arial" w:cs="Arial"/>
          <w:bCs/>
          <w:i/>
          <w:iCs/>
          <w:lang w:val="fr-CH"/>
        </w:rPr>
        <w:t xml:space="preserve">ent </w:t>
      </w:r>
      <w:r w:rsidR="00146140" w:rsidRPr="00146140">
        <w:rPr>
          <w:rFonts w:ascii="Arial" w:hAnsi="Arial" w:cs="Arial"/>
          <w:bCs/>
          <w:i/>
          <w:iCs/>
          <w:lang w:val="fr-CH"/>
        </w:rPr>
        <w:t>plus élevés</w:t>
      </w:r>
      <w:r w:rsidRPr="00146140">
        <w:rPr>
          <w:rFonts w:ascii="Arial" w:hAnsi="Arial" w:cs="Arial"/>
          <w:bCs/>
          <w:i/>
          <w:iCs/>
          <w:lang w:val="fr-CH"/>
        </w:rPr>
        <w:t>?</w:t>
      </w:r>
      <w:r w:rsidR="00694237" w:rsidRPr="00146140">
        <w:rPr>
          <w:rFonts w:ascii="Arial" w:hAnsi="Arial" w:cs="Arial"/>
          <w:bCs/>
          <w:i/>
          <w:iCs/>
          <w:lang w:val="fr-CH"/>
        </w:rPr>
        <w:t xml:space="preserve"> </w:t>
      </w:r>
      <w:r w:rsidR="00146140" w:rsidRPr="00146140">
        <w:rPr>
          <w:rFonts w:ascii="Arial" w:hAnsi="Arial" w:cs="Arial"/>
          <w:bCs/>
          <w:i/>
          <w:iCs/>
          <w:lang w:val="fr-CH"/>
        </w:rPr>
        <w:t xml:space="preserve">La chaudière doit-elle posséder des propriétés spécifiques pour </w:t>
      </w:r>
      <w:r w:rsidR="00514A1F">
        <w:rPr>
          <w:rFonts w:ascii="Arial" w:hAnsi="Arial" w:cs="Arial"/>
          <w:bCs/>
          <w:i/>
          <w:iCs/>
          <w:lang w:val="fr-CH"/>
        </w:rPr>
        <w:t>qu’on puisse y brûler</w:t>
      </w:r>
      <w:r w:rsidR="00146140">
        <w:rPr>
          <w:rFonts w:ascii="Arial" w:hAnsi="Arial" w:cs="Arial"/>
          <w:bCs/>
          <w:i/>
          <w:iCs/>
          <w:lang w:val="fr-CH"/>
        </w:rPr>
        <w:t xml:space="preserve"> le bois </w:t>
      </w:r>
      <w:r w:rsidR="002B2A82">
        <w:rPr>
          <w:rFonts w:ascii="Arial" w:hAnsi="Arial" w:cs="Arial"/>
          <w:bCs/>
          <w:i/>
          <w:iCs/>
          <w:lang w:val="fr-CH"/>
        </w:rPr>
        <w:t>hors-</w:t>
      </w:r>
      <w:r w:rsidR="00146140">
        <w:rPr>
          <w:rFonts w:ascii="Arial" w:hAnsi="Arial" w:cs="Arial"/>
          <w:bCs/>
          <w:i/>
          <w:iCs/>
          <w:lang w:val="fr-CH"/>
        </w:rPr>
        <w:t>forêt?</w:t>
      </w:r>
      <w:r w:rsidR="00694237" w:rsidRPr="00146140">
        <w:rPr>
          <w:rFonts w:ascii="Arial" w:hAnsi="Arial" w:cs="Arial"/>
          <w:bCs/>
          <w:i/>
          <w:iCs/>
          <w:lang w:val="fr-CH"/>
        </w:rPr>
        <w:t xml:space="preserve"> </w:t>
      </w:r>
    </w:p>
    <w:p w14:paraId="78247845" w14:textId="3DD18C42" w:rsidR="008D4630" w:rsidRPr="00E5091E" w:rsidRDefault="008D4630" w:rsidP="00C47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E5091E">
        <w:rPr>
          <w:rFonts w:ascii="Arial" w:hAnsi="Arial" w:cs="Arial"/>
          <w:bCs/>
          <w:lang w:val="fr-CH"/>
        </w:rPr>
        <w:t xml:space="preserve">CP: </w:t>
      </w:r>
      <w:r w:rsidR="00486838">
        <w:rPr>
          <w:rFonts w:ascii="Arial" w:hAnsi="Arial" w:cs="Arial"/>
          <w:bCs/>
          <w:lang w:val="fr-CH"/>
        </w:rPr>
        <w:t>S</w:t>
      </w:r>
      <w:r w:rsidR="00E5091E" w:rsidRPr="00E5091E">
        <w:rPr>
          <w:rFonts w:ascii="Arial" w:hAnsi="Arial" w:cs="Arial"/>
          <w:bCs/>
          <w:lang w:val="fr-CH"/>
        </w:rPr>
        <w:t xml:space="preserve">a </w:t>
      </w:r>
      <w:r w:rsidR="00486838">
        <w:rPr>
          <w:rFonts w:ascii="Arial" w:hAnsi="Arial" w:cs="Arial"/>
          <w:bCs/>
          <w:lang w:val="fr-CH"/>
        </w:rPr>
        <w:t xml:space="preserve">mauvaise </w:t>
      </w:r>
      <w:r w:rsidR="00E5091E" w:rsidRPr="00E5091E">
        <w:rPr>
          <w:rFonts w:ascii="Arial" w:hAnsi="Arial" w:cs="Arial"/>
          <w:bCs/>
          <w:lang w:val="fr-CH"/>
        </w:rPr>
        <w:t xml:space="preserve">qualité et sa teneur en eau élevée font de </w:t>
      </w:r>
      <w:r w:rsidR="00E5091E">
        <w:rPr>
          <w:rFonts w:ascii="Arial" w:hAnsi="Arial" w:cs="Arial"/>
          <w:bCs/>
          <w:lang w:val="fr-CH"/>
        </w:rPr>
        <w:t>c</w:t>
      </w:r>
      <w:r w:rsidR="00E5091E" w:rsidRPr="00E5091E">
        <w:rPr>
          <w:rFonts w:ascii="Arial" w:hAnsi="Arial" w:cs="Arial"/>
          <w:bCs/>
          <w:lang w:val="fr-CH"/>
        </w:rPr>
        <w:t>e bois un combu</w:t>
      </w:r>
      <w:r w:rsidR="00E5091E">
        <w:rPr>
          <w:rFonts w:ascii="Arial" w:hAnsi="Arial" w:cs="Arial"/>
          <w:bCs/>
          <w:lang w:val="fr-CH"/>
        </w:rPr>
        <w:t>stible exigeant.</w:t>
      </w:r>
      <w:r w:rsidR="00BB06FD" w:rsidRPr="00E5091E">
        <w:rPr>
          <w:rFonts w:ascii="Arial" w:hAnsi="Arial" w:cs="Arial"/>
          <w:bCs/>
          <w:lang w:val="fr-CH"/>
        </w:rPr>
        <w:t xml:space="preserve"> </w:t>
      </w:r>
      <w:r w:rsidR="00E5091E" w:rsidRPr="00E5091E">
        <w:rPr>
          <w:rFonts w:ascii="Arial" w:hAnsi="Arial" w:cs="Arial"/>
          <w:bCs/>
          <w:lang w:val="fr-CH"/>
        </w:rPr>
        <w:t>Heureus</w:t>
      </w:r>
      <w:r w:rsidR="00E5091E">
        <w:rPr>
          <w:rFonts w:ascii="Arial" w:hAnsi="Arial" w:cs="Arial"/>
          <w:bCs/>
          <w:lang w:val="fr-CH"/>
        </w:rPr>
        <w:t>e</w:t>
      </w:r>
      <w:r w:rsidR="00E5091E" w:rsidRPr="00E5091E">
        <w:rPr>
          <w:rFonts w:ascii="Arial" w:hAnsi="Arial" w:cs="Arial"/>
          <w:bCs/>
          <w:lang w:val="fr-CH"/>
        </w:rPr>
        <w:t xml:space="preserve">ment, </w:t>
      </w:r>
      <w:r w:rsidR="00486838">
        <w:rPr>
          <w:rFonts w:ascii="Arial" w:hAnsi="Arial" w:cs="Arial"/>
          <w:bCs/>
          <w:lang w:val="fr-CH"/>
        </w:rPr>
        <w:t xml:space="preserve">la </w:t>
      </w:r>
      <w:r w:rsidR="00486838" w:rsidRPr="00E5091E">
        <w:rPr>
          <w:rFonts w:ascii="Arial" w:hAnsi="Arial" w:cs="Arial"/>
          <w:bCs/>
          <w:lang w:val="fr-CH"/>
        </w:rPr>
        <w:t xml:space="preserve">chaudière installée chez nous </w:t>
      </w:r>
      <w:r w:rsidR="00486838">
        <w:rPr>
          <w:rFonts w:ascii="Arial" w:hAnsi="Arial" w:cs="Arial"/>
          <w:bCs/>
          <w:lang w:val="fr-CH"/>
        </w:rPr>
        <w:t>n’a aucun problème avec s</w:t>
      </w:r>
      <w:r w:rsidR="00E5091E" w:rsidRPr="00E5091E">
        <w:rPr>
          <w:rFonts w:ascii="Arial" w:hAnsi="Arial" w:cs="Arial"/>
          <w:bCs/>
          <w:lang w:val="fr-CH"/>
        </w:rPr>
        <w:t xml:space="preserve">a </w:t>
      </w:r>
      <w:r w:rsidR="00E5091E">
        <w:rPr>
          <w:rFonts w:ascii="Arial" w:hAnsi="Arial" w:cs="Arial"/>
          <w:bCs/>
          <w:lang w:val="fr-CH"/>
        </w:rPr>
        <w:t>combustion.</w:t>
      </w:r>
      <w:r w:rsidR="00E5091E" w:rsidRPr="00E5091E">
        <w:rPr>
          <w:rFonts w:ascii="Arial" w:hAnsi="Arial" w:cs="Arial"/>
          <w:bCs/>
          <w:lang w:val="fr-CH"/>
        </w:rPr>
        <w:t xml:space="preserve"> </w:t>
      </w:r>
      <w:r w:rsidR="00486838">
        <w:rPr>
          <w:rFonts w:ascii="Arial" w:hAnsi="Arial" w:cs="Arial"/>
          <w:bCs/>
          <w:lang w:val="fr-CH"/>
        </w:rPr>
        <w:t>R</w:t>
      </w:r>
      <w:r w:rsidR="00E5091E" w:rsidRPr="00E5091E">
        <w:rPr>
          <w:rFonts w:ascii="Arial" w:hAnsi="Arial" w:cs="Arial"/>
          <w:bCs/>
          <w:lang w:val="fr-CH"/>
        </w:rPr>
        <w:t>esponsable de la maintenance et du service de piquet</w:t>
      </w:r>
      <w:r w:rsidR="00486838">
        <w:rPr>
          <w:rFonts w:ascii="Arial" w:hAnsi="Arial" w:cs="Arial"/>
          <w:bCs/>
          <w:lang w:val="fr-CH"/>
        </w:rPr>
        <w:t>, je suis très satisfait de constater</w:t>
      </w:r>
      <w:r w:rsidR="00E5091E" w:rsidRPr="00E5091E">
        <w:rPr>
          <w:rFonts w:ascii="Arial" w:hAnsi="Arial" w:cs="Arial"/>
          <w:bCs/>
          <w:lang w:val="fr-CH"/>
        </w:rPr>
        <w:t xml:space="preserve"> que </w:t>
      </w:r>
      <w:r w:rsidR="00486838">
        <w:rPr>
          <w:rFonts w:ascii="Arial" w:hAnsi="Arial" w:cs="Arial"/>
          <w:bCs/>
          <w:lang w:val="fr-CH"/>
        </w:rPr>
        <w:t xml:space="preserve">la chaudière a présenté très peu de </w:t>
      </w:r>
      <w:r w:rsidR="00E5091E" w:rsidRPr="00E5091E">
        <w:rPr>
          <w:rFonts w:ascii="Arial" w:hAnsi="Arial" w:cs="Arial"/>
          <w:bCs/>
          <w:lang w:val="fr-CH"/>
        </w:rPr>
        <w:t>dérangements de</w:t>
      </w:r>
      <w:r w:rsidR="00E5091E">
        <w:rPr>
          <w:rFonts w:ascii="Arial" w:hAnsi="Arial" w:cs="Arial"/>
          <w:bCs/>
          <w:lang w:val="fr-CH"/>
        </w:rPr>
        <w:t>puis sa mise en service en 2020.</w:t>
      </w:r>
      <w:r w:rsidR="00BB06FD" w:rsidRPr="00E5091E">
        <w:rPr>
          <w:rFonts w:ascii="Arial" w:hAnsi="Arial" w:cs="Arial"/>
          <w:bCs/>
          <w:lang w:val="fr-CH"/>
        </w:rPr>
        <w:t xml:space="preserve"> </w:t>
      </w:r>
      <w:r w:rsidR="00E5091E" w:rsidRPr="00E5091E">
        <w:rPr>
          <w:rFonts w:ascii="Arial" w:hAnsi="Arial" w:cs="Arial"/>
          <w:bCs/>
          <w:lang w:val="fr-CH"/>
        </w:rPr>
        <w:t xml:space="preserve">Lors de l’appel d’offres pour ce projet, des fournisseurs potentiels de chaudières ont </w:t>
      </w:r>
      <w:r w:rsidR="00E5091E">
        <w:rPr>
          <w:rFonts w:ascii="Arial" w:hAnsi="Arial" w:cs="Arial"/>
          <w:bCs/>
          <w:lang w:val="fr-CH"/>
        </w:rPr>
        <w:t>retiré leur candidature lorsqu’ils ont vu la qualité du bois.</w:t>
      </w:r>
      <w:r w:rsidR="00C47871" w:rsidRPr="00E5091E">
        <w:rPr>
          <w:rFonts w:ascii="Arial" w:hAnsi="Arial" w:cs="Arial"/>
          <w:bCs/>
          <w:lang w:val="fr-CH"/>
        </w:rPr>
        <w:t xml:space="preserve"> </w:t>
      </w:r>
      <w:r w:rsidR="00E5091E" w:rsidRPr="00E5091E">
        <w:rPr>
          <w:rFonts w:ascii="Arial" w:hAnsi="Arial" w:cs="Arial"/>
          <w:bCs/>
          <w:lang w:val="fr-CH"/>
        </w:rPr>
        <w:t xml:space="preserve">On doit très bien connaître les spécificités du bois </w:t>
      </w:r>
      <w:r w:rsidR="002B2A82" w:rsidRPr="00E5091E">
        <w:rPr>
          <w:rFonts w:ascii="Arial" w:hAnsi="Arial" w:cs="Arial"/>
          <w:bCs/>
          <w:lang w:val="fr-CH"/>
        </w:rPr>
        <w:t>hors</w:t>
      </w:r>
      <w:r w:rsidR="002B2A82">
        <w:rPr>
          <w:rFonts w:ascii="Arial" w:hAnsi="Arial" w:cs="Arial"/>
          <w:bCs/>
          <w:lang w:val="fr-CH"/>
        </w:rPr>
        <w:t>-</w:t>
      </w:r>
      <w:r w:rsidR="00E5091E" w:rsidRPr="00E5091E">
        <w:rPr>
          <w:rFonts w:ascii="Arial" w:hAnsi="Arial" w:cs="Arial"/>
          <w:bCs/>
          <w:lang w:val="fr-CH"/>
        </w:rPr>
        <w:t>forêt pour pouvoir construire une chaudi</w:t>
      </w:r>
      <w:r w:rsidR="00E5091E">
        <w:rPr>
          <w:rFonts w:ascii="Arial" w:hAnsi="Arial" w:cs="Arial"/>
          <w:bCs/>
          <w:lang w:val="fr-CH"/>
        </w:rPr>
        <w:t>ère qui en vient à bout e</w:t>
      </w:r>
      <w:r w:rsidR="00486838">
        <w:rPr>
          <w:rFonts w:ascii="Arial" w:hAnsi="Arial" w:cs="Arial"/>
          <w:bCs/>
          <w:lang w:val="fr-CH"/>
        </w:rPr>
        <w:t>t</w:t>
      </w:r>
      <w:r w:rsidR="00E5091E">
        <w:rPr>
          <w:rFonts w:ascii="Arial" w:hAnsi="Arial" w:cs="Arial"/>
          <w:bCs/>
          <w:lang w:val="fr-CH"/>
        </w:rPr>
        <w:t xml:space="preserve"> gén</w:t>
      </w:r>
      <w:r w:rsidR="00486838">
        <w:rPr>
          <w:rFonts w:ascii="Arial" w:hAnsi="Arial" w:cs="Arial"/>
          <w:bCs/>
          <w:lang w:val="fr-CH"/>
        </w:rPr>
        <w:t xml:space="preserve">ère </w:t>
      </w:r>
      <w:r w:rsidR="00E5091E">
        <w:rPr>
          <w:rFonts w:ascii="Arial" w:hAnsi="Arial" w:cs="Arial"/>
          <w:bCs/>
          <w:lang w:val="fr-CH"/>
        </w:rPr>
        <w:t>de la chaleur en toute fiabilité et sans panne.</w:t>
      </w:r>
    </w:p>
    <w:p w14:paraId="0DD6CA82" w14:textId="0423A623" w:rsidR="00BB06FD" w:rsidRPr="00E5091E" w:rsidRDefault="00BB06FD" w:rsidP="00C47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</w:p>
    <w:p w14:paraId="66A93613" w14:textId="5950CCF8" w:rsidR="00BB06FD" w:rsidRPr="00CC7495" w:rsidRDefault="00BB06FD" w:rsidP="00C47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i/>
          <w:iCs/>
          <w:lang w:val="fr-CH"/>
        </w:rPr>
      </w:pPr>
      <w:proofErr w:type="spellStart"/>
      <w:r w:rsidRPr="00E5091E">
        <w:rPr>
          <w:rFonts w:ascii="Arial" w:hAnsi="Arial" w:cs="Arial"/>
          <w:bCs/>
          <w:i/>
          <w:iCs/>
          <w:lang w:val="fr-CH"/>
        </w:rPr>
        <w:t>HeS</w:t>
      </w:r>
      <w:proofErr w:type="spellEnd"/>
      <w:r w:rsidRPr="00E5091E">
        <w:rPr>
          <w:rFonts w:ascii="Arial" w:hAnsi="Arial" w:cs="Arial"/>
          <w:bCs/>
          <w:i/>
          <w:iCs/>
          <w:lang w:val="fr-CH"/>
        </w:rPr>
        <w:t xml:space="preserve">: </w:t>
      </w:r>
      <w:r w:rsidR="00E5091E" w:rsidRPr="00E5091E">
        <w:rPr>
          <w:rFonts w:ascii="Arial" w:hAnsi="Arial" w:cs="Arial"/>
          <w:bCs/>
          <w:i/>
          <w:iCs/>
          <w:lang w:val="fr-CH"/>
        </w:rPr>
        <w:t xml:space="preserve">Avec votre entreprise </w:t>
      </w:r>
      <w:r w:rsidR="003D6B48" w:rsidRPr="00E5091E">
        <w:rPr>
          <w:rFonts w:ascii="Arial" w:hAnsi="Arial" w:cs="Arial"/>
          <w:bCs/>
          <w:i/>
          <w:iCs/>
          <w:lang w:val="fr-CH"/>
        </w:rPr>
        <w:t>Energie</w:t>
      </w:r>
      <w:r w:rsidRPr="00E5091E">
        <w:rPr>
          <w:rFonts w:ascii="Arial" w:hAnsi="Arial" w:cs="Arial"/>
          <w:bCs/>
          <w:i/>
          <w:iCs/>
          <w:lang w:val="fr-CH"/>
        </w:rPr>
        <w:t xml:space="preserve"> </w:t>
      </w:r>
      <w:proofErr w:type="spellStart"/>
      <w:r w:rsidR="003D6B48" w:rsidRPr="00E5091E">
        <w:rPr>
          <w:rFonts w:ascii="Arial" w:hAnsi="Arial" w:cs="Arial"/>
          <w:bCs/>
          <w:i/>
          <w:iCs/>
          <w:lang w:val="fr-CH"/>
        </w:rPr>
        <w:t>Münchwilen</w:t>
      </w:r>
      <w:proofErr w:type="spellEnd"/>
      <w:r w:rsidRPr="00E5091E">
        <w:rPr>
          <w:rFonts w:ascii="Arial" w:hAnsi="Arial" w:cs="Arial"/>
          <w:bCs/>
          <w:i/>
          <w:iCs/>
          <w:lang w:val="fr-CH"/>
        </w:rPr>
        <w:t xml:space="preserve"> AG</w:t>
      </w:r>
      <w:r w:rsidR="00E5091E" w:rsidRPr="00E5091E">
        <w:rPr>
          <w:rFonts w:ascii="Arial" w:hAnsi="Arial" w:cs="Arial"/>
          <w:bCs/>
          <w:i/>
          <w:iCs/>
          <w:lang w:val="fr-CH"/>
        </w:rPr>
        <w:t xml:space="preserve">, vous exploitez deux autres réseaux de chaleur </w:t>
      </w:r>
      <w:r w:rsidR="00E5091E">
        <w:rPr>
          <w:rFonts w:ascii="Arial" w:hAnsi="Arial" w:cs="Arial"/>
          <w:bCs/>
          <w:i/>
          <w:iCs/>
          <w:lang w:val="fr-CH"/>
        </w:rPr>
        <w:t>à</w:t>
      </w:r>
      <w:r w:rsidRPr="00E5091E">
        <w:rPr>
          <w:rFonts w:ascii="Arial" w:hAnsi="Arial" w:cs="Arial"/>
          <w:bCs/>
          <w:i/>
          <w:iCs/>
          <w:lang w:val="fr-CH"/>
        </w:rPr>
        <w:t xml:space="preserve"> </w:t>
      </w:r>
      <w:proofErr w:type="spellStart"/>
      <w:r w:rsidRPr="00E5091E">
        <w:rPr>
          <w:rFonts w:ascii="Arial" w:hAnsi="Arial" w:cs="Arial"/>
          <w:bCs/>
          <w:i/>
          <w:iCs/>
          <w:lang w:val="fr-CH"/>
        </w:rPr>
        <w:t>Münchwilen</w:t>
      </w:r>
      <w:proofErr w:type="spellEnd"/>
      <w:r w:rsidRPr="00E5091E">
        <w:rPr>
          <w:rFonts w:ascii="Arial" w:hAnsi="Arial" w:cs="Arial"/>
          <w:bCs/>
          <w:i/>
          <w:iCs/>
          <w:lang w:val="fr-CH"/>
        </w:rPr>
        <w:t xml:space="preserve"> </w:t>
      </w:r>
      <w:r w:rsidR="00E5091E">
        <w:rPr>
          <w:rFonts w:ascii="Arial" w:hAnsi="Arial" w:cs="Arial"/>
          <w:bCs/>
          <w:i/>
          <w:iCs/>
          <w:lang w:val="fr-CH"/>
        </w:rPr>
        <w:t xml:space="preserve">et à </w:t>
      </w:r>
      <w:proofErr w:type="spellStart"/>
      <w:r w:rsidRPr="00E5091E">
        <w:rPr>
          <w:rFonts w:ascii="Arial" w:hAnsi="Arial" w:cs="Arial"/>
          <w:bCs/>
          <w:i/>
          <w:iCs/>
          <w:lang w:val="fr-CH"/>
        </w:rPr>
        <w:t>Eschlikon</w:t>
      </w:r>
      <w:proofErr w:type="spellEnd"/>
      <w:r w:rsidRPr="00E5091E">
        <w:rPr>
          <w:rFonts w:ascii="Arial" w:hAnsi="Arial" w:cs="Arial"/>
          <w:bCs/>
          <w:i/>
          <w:iCs/>
          <w:lang w:val="fr-CH"/>
        </w:rPr>
        <w:t xml:space="preserve">. </w:t>
      </w:r>
      <w:r w:rsidR="00E5091E" w:rsidRPr="00CC7495">
        <w:rPr>
          <w:rFonts w:ascii="Arial" w:hAnsi="Arial" w:cs="Arial"/>
          <w:bCs/>
          <w:i/>
          <w:iCs/>
          <w:lang w:val="fr-CH"/>
        </w:rPr>
        <w:t>L</w:t>
      </w:r>
      <w:r w:rsidR="00D33F26">
        <w:rPr>
          <w:rFonts w:ascii="Arial" w:hAnsi="Arial" w:cs="Arial"/>
          <w:bCs/>
          <w:i/>
          <w:iCs/>
          <w:lang w:val="fr-CH"/>
        </w:rPr>
        <w:t>a</w:t>
      </w:r>
      <w:r w:rsidR="00E5091E" w:rsidRPr="00CC7495">
        <w:rPr>
          <w:rFonts w:ascii="Arial" w:hAnsi="Arial" w:cs="Arial"/>
          <w:bCs/>
          <w:i/>
          <w:iCs/>
          <w:lang w:val="fr-CH"/>
        </w:rPr>
        <w:t xml:space="preserve"> </w:t>
      </w:r>
      <w:r w:rsidR="00D33F26">
        <w:rPr>
          <w:rFonts w:ascii="Arial" w:hAnsi="Arial" w:cs="Arial"/>
          <w:bCs/>
          <w:i/>
          <w:iCs/>
          <w:lang w:val="fr-CH"/>
        </w:rPr>
        <w:t>chaleur</w:t>
      </w:r>
      <w:r w:rsidR="00E5091E" w:rsidRPr="00CC7495">
        <w:rPr>
          <w:rFonts w:ascii="Arial" w:hAnsi="Arial" w:cs="Arial"/>
          <w:bCs/>
          <w:i/>
          <w:iCs/>
          <w:lang w:val="fr-CH"/>
        </w:rPr>
        <w:t xml:space="preserve"> est-elle votre activité principale?</w:t>
      </w:r>
    </w:p>
    <w:p w14:paraId="2DA27716" w14:textId="5783F157" w:rsidR="00BB06FD" w:rsidRPr="00733622" w:rsidRDefault="00BB06FD" w:rsidP="00C47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  <w:r w:rsidRPr="00733622">
        <w:rPr>
          <w:rFonts w:ascii="Arial" w:hAnsi="Arial" w:cs="Arial"/>
          <w:bCs/>
          <w:lang w:val="fr-CH"/>
        </w:rPr>
        <w:t xml:space="preserve">CP: </w:t>
      </w:r>
      <w:r w:rsidR="00733622" w:rsidRPr="00733622">
        <w:rPr>
          <w:rFonts w:ascii="Arial" w:hAnsi="Arial" w:cs="Arial"/>
          <w:bCs/>
          <w:lang w:val="fr-CH"/>
        </w:rPr>
        <w:t xml:space="preserve">Je suis principalement agriculteur. </w:t>
      </w:r>
      <w:r w:rsidR="00733622">
        <w:rPr>
          <w:rFonts w:ascii="Arial" w:hAnsi="Arial" w:cs="Arial"/>
          <w:bCs/>
          <w:lang w:val="fr-CH"/>
        </w:rPr>
        <w:t xml:space="preserve">Les réseaux de chaleur nous ont permis de nous positionner </w:t>
      </w:r>
      <w:r w:rsidR="00486838">
        <w:rPr>
          <w:rFonts w:ascii="Arial" w:hAnsi="Arial" w:cs="Arial"/>
          <w:bCs/>
          <w:lang w:val="fr-CH"/>
        </w:rPr>
        <w:t xml:space="preserve">successivement </w:t>
      </w:r>
      <w:r w:rsidR="00733622">
        <w:rPr>
          <w:rFonts w:ascii="Arial" w:hAnsi="Arial" w:cs="Arial"/>
          <w:bCs/>
          <w:lang w:val="fr-CH"/>
        </w:rPr>
        <w:t xml:space="preserve">dans le secteur de l’énergie au cours de la dernière décennie. </w:t>
      </w:r>
      <w:r w:rsidR="00733622" w:rsidRPr="00733622">
        <w:rPr>
          <w:rFonts w:ascii="Arial" w:hAnsi="Arial" w:cs="Arial"/>
          <w:bCs/>
          <w:lang w:val="fr-CH"/>
        </w:rPr>
        <w:t>À l’origine, j’étais motivé par le besoin de créer de meilleurs débouchés pour mon propre bois forestier.</w:t>
      </w:r>
      <w:r w:rsidR="00733622">
        <w:rPr>
          <w:rFonts w:ascii="Arial" w:hAnsi="Arial" w:cs="Arial"/>
          <w:bCs/>
          <w:lang w:val="fr-CH"/>
        </w:rPr>
        <w:t xml:space="preserve"> </w:t>
      </w:r>
      <w:r w:rsidR="00733622" w:rsidRPr="00733622">
        <w:rPr>
          <w:rFonts w:ascii="Arial" w:hAnsi="Arial" w:cs="Arial"/>
          <w:bCs/>
          <w:lang w:val="fr-CH"/>
        </w:rPr>
        <w:t xml:space="preserve">Ce projet </w:t>
      </w:r>
      <w:r w:rsidR="00486838">
        <w:rPr>
          <w:rFonts w:ascii="Arial" w:hAnsi="Arial" w:cs="Arial"/>
          <w:bCs/>
          <w:lang w:val="fr-CH"/>
        </w:rPr>
        <w:t>a été une réussite</w:t>
      </w:r>
      <w:r w:rsidR="00733622" w:rsidRPr="00733622">
        <w:rPr>
          <w:rFonts w:ascii="Arial" w:hAnsi="Arial" w:cs="Arial"/>
          <w:bCs/>
          <w:lang w:val="fr-CH"/>
        </w:rPr>
        <w:t xml:space="preserve"> et le</w:t>
      </w:r>
      <w:r w:rsidR="00486838">
        <w:rPr>
          <w:rFonts w:ascii="Arial" w:hAnsi="Arial" w:cs="Arial"/>
          <w:bCs/>
          <w:lang w:val="fr-CH"/>
        </w:rPr>
        <w:t>s</w:t>
      </w:r>
      <w:r w:rsidR="00733622" w:rsidRPr="00733622">
        <w:rPr>
          <w:rFonts w:ascii="Arial" w:hAnsi="Arial" w:cs="Arial"/>
          <w:bCs/>
          <w:lang w:val="fr-CH"/>
        </w:rPr>
        <w:t xml:space="preserve"> développement</w:t>
      </w:r>
      <w:r w:rsidR="00486838">
        <w:rPr>
          <w:rFonts w:ascii="Arial" w:hAnsi="Arial" w:cs="Arial"/>
          <w:bCs/>
          <w:lang w:val="fr-CH"/>
        </w:rPr>
        <w:t>s</w:t>
      </w:r>
      <w:r w:rsidR="00733622" w:rsidRPr="00733622">
        <w:rPr>
          <w:rFonts w:ascii="Arial" w:hAnsi="Arial" w:cs="Arial"/>
          <w:bCs/>
          <w:lang w:val="fr-CH"/>
        </w:rPr>
        <w:t xml:space="preserve"> récent</w:t>
      </w:r>
      <w:r w:rsidR="00486838">
        <w:rPr>
          <w:rFonts w:ascii="Arial" w:hAnsi="Arial" w:cs="Arial"/>
          <w:bCs/>
          <w:lang w:val="fr-CH"/>
        </w:rPr>
        <w:t>s</w:t>
      </w:r>
      <w:r w:rsidR="00733622" w:rsidRPr="00733622">
        <w:rPr>
          <w:rFonts w:ascii="Arial" w:hAnsi="Arial" w:cs="Arial"/>
          <w:bCs/>
          <w:lang w:val="fr-CH"/>
        </w:rPr>
        <w:t xml:space="preserve"> </w:t>
      </w:r>
      <w:r w:rsidR="00486838">
        <w:rPr>
          <w:rFonts w:ascii="Arial" w:hAnsi="Arial" w:cs="Arial"/>
          <w:bCs/>
          <w:lang w:val="fr-CH"/>
        </w:rPr>
        <w:t>prouvent</w:t>
      </w:r>
      <w:r w:rsidR="00733622" w:rsidRPr="00733622">
        <w:rPr>
          <w:rFonts w:ascii="Arial" w:hAnsi="Arial" w:cs="Arial"/>
          <w:bCs/>
          <w:lang w:val="fr-CH"/>
        </w:rPr>
        <w:t xml:space="preserve"> que nous avons parié sur le bon cheval</w:t>
      </w:r>
      <w:r w:rsidR="00C47871" w:rsidRPr="00733622">
        <w:rPr>
          <w:rFonts w:ascii="Arial" w:hAnsi="Arial" w:cs="Arial"/>
          <w:bCs/>
          <w:lang w:val="fr-CH"/>
        </w:rPr>
        <w:t xml:space="preserve">. </w:t>
      </w:r>
    </w:p>
    <w:p w14:paraId="5AE6003A" w14:textId="77777777" w:rsidR="00C47871" w:rsidRPr="00733622" w:rsidRDefault="00C47871" w:rsidP="00C47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lang w:val="fr-CH"/>
        </w:rPr>
      </w:pPr>
    </w:p>
    <w:p w14:paraId="65A00A2C" w14:textId="47B32129" w:rsidR="008D4630" w:rsidRPr="00733622" w:rsidRDefault="008D4630" w:rsidP="009E06BE">
      <w:pPr>
        <w:spacing w:after="0"/>
        <w:rPr>
          <w:rFonts w:ascii="Arial" w:hAnsi="Arial" w:cs="Arial"/>
          <w:bCs/>
          <w:lang w:val="fr-CH"/>
        </w:rPr>
      </w:pPr>
    </w:p>
    <w:p w14:paraId="3D70CDF7" w14:textId="77777777" w:rsidR="008D4630" w:rsidRPr="00733622" w:rsidRDefault="008D4630" w:rsidP="009E06BE">
      <w:pPr>
        <w:spacing w:after="0"/>
        <w:rPr>
          <w:rFonts w:ascii="Arial" w:hAnsi="Arial" w:cs="Arial"/>
          <w:bCs/>
          <w:lang w:val="fr-CH"/>
        </w:rPr>
      </w:pPr>
    </w:p>
    <w:p w14:paraId="6F9F65D7" w14:textId="45F23823" w:rsidR="006F21B2" w:rsidRPr="00952C39" w:rsidRDefault="00952C39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D02E6E">
        <w:rPr>
          <w:rFonts w:ascii="Arial" w:hAnsi="Arial" w:cs="Arial"/>
          <w:b/>
          <w:lang w:val="fr-CH"/>
        </w:rPr>
        <w:t>A propos d’Energie-bois Suiss</w:t>
      </w:r>
      <w:r>
        <w:rPr>
          <w:rFonts w:ascii="Arial" w:hAnsi="Arial" w:cs="Arial"/>
          <w:b/>
          <w:lang w:val="fr-CH"/>
        </w:rPr>
        <w:t>e</w:t>
      </w:r>
    </w:p>
    <w:p w14:paraId="5112DE25" w14:textId="02577002" w:rsidR="006F21B2" w:rsidRPr="00E8672F" w:rsidRDefault="00952C39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 w:rsidR="002B2A82">
        <w:rPr>
          <w:rFonts w:ascii="Arial" w:hAnsi="Arial" w:cs="Arial"/>
          <w:lang w:val="fr-CH"/>
        </w:rPr>
        <w:t>faîtière</w:t>
      </w:r>
      <w:r>
        <w:rPr>
          <w:rFonts w:ascii="Arial" w:hAnsi="Arial" w:cs="Arial"/>
          <w:lang w:val="fr-CH"/>
        </w:rPr>
        <w:t xml:space="preserve"> </w:t>
      </w:r>
      <w:r w:rsidRPr="00533861">
        <w:rPr>
          <w:rFonts w:ascii="Arial" w:hAnsi="Arial" w:cs="Arial"/>
          <w:lang w:val="fr-CH"/>
        </w:rPr>
        <w:t xml:space="preserve">Energie-bois Suisse assure un service professionnel d’information et de conseil et s’engage pour une utilisation </w:t>
      </w:r>
      <w:r w:rsidR="002B2A82">
        <w:rPr>
          <w:rFonts w:ascii="Arial" w:hAnsi="Arial" w:cs="Arial"/>
          <w:lang w:val="fr-CH"/>
        </w:rPr>
        <w:t>judicieuse</w:t>
      </w:r>
      <w:r w:rsidR="002B2A82" w:rsidRPr="00533861">
        <w:rPr>
          <w:rFonts w:ascii="Arial" w:hAnsi="Arial" w:cs="Arial"/>
          <w:lang w:val="fr-CH"/>
        </w:rPr>
        <w:t xml:space="preserve"> </w:t>
      </w:r>
      <w:r w:rsidRPr="00533861">
        <w:rPr>
          <w:rFonts w:ascii="Arial" w:hAnsi="Arial" w:cs="Arial"/>
          <w:lang w:val="fr-CH"/>
        </w:rPr>
        <w:t>de la «chaleur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 w:rsidRPr="00383AC8">
        <w:rPr>
          <w:rFonts w:ascii="Arial" w:hAnsi="Arial" w:cs="Arial"/>
          <w:lang w:val="fr-CH"/>
        </w:rPr>
        <w:t xml:space="preserve"> </w:t>
      </w:r>
      <w:hyperlink r:id="rId7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24CAA19F" w14:textId="77777777" w:rsidR="00833DB0" w:rsidRPr="00E8672F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3D230DE6" w:rsidR="00833DB0" w:rsidRPr="00E8672F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E8672F">
        <w:rPr>
          <w:rFonts w:ascii="Arial" w:hAnsi="Arial" w:cs="Arial"/>
          <w:i/>
          <w:sz w:val="20"/>
          <w:lang w:val="fr-CH"/>
        </w:rPr>
        <w:t>Aut</w:t>
      </w:r>
      <w:r w:rsidR="00952C39" w:rsidRPr="00E8672F">
        <w:rPr>
          <w:rFonts w:ascii="Arial" w:hAnsi="Arial" w:cs="Arial"/>
          <w:i/>
          <w:sz w:val="20"/>
          <w:lang w:val="fr-CH"/>
        </w:rPr>
        <w:t>eu</w:t>
      </w:r>
      <w:r w:rsidRPr="00E8672F">
        <w:rPr>
          <w:rFonts w:ascii="Arial" w:hAnsi="Arial" w:cs="Arial"/>
          <w:i/>
          <w:sz w:val="20"/>
          <w:lang w:val="fr-CH"/>
        </w:rPr>
        <w:t>r:</w:t>
      </w:r>
    </w:p>
    <w:p w14:paraId="699E473D" w14:textId="7A3E7C54" w:rsidR="00833DB0" w:rsidRPr="00E8672F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E8672F">
        <w:rPr>
          <w:rFonts w:ascii="Arial" w:hAnsi="Arial" w:cs="Arial"/>
          <w:i/>
          <w:sz w:val="20"/>
          <w:lang w:val="fr-CH"/>
        </w:rPr>
        <w:t>Christoph Rutschmann</w:t>
      </w:r>
    </w:p>
    <w:p w14:paraId="207345B2" w14:textId="77777777" w:rsidR="00952C39" w:rsidRPr="003D7117" w:rsidRDefault="00952C39" w:rsidP="00952C39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52610424" w14:textId="77777777" w:rsidR="00952C39" w:rsidRPr="00952C39" w:rsidRDefault="00952C39" w:rsidP="00952C39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  <w:r w:rsidRPr="00952C39">
        <w:rPr>
          <w:rFonts w:ascii="Arial" w:hAnsi="Arial" w:cs="Arial"/>
          <w:i/>
          <w:sz w:val="20"/>
          <w:lang w:val="fr-CH"/>
        </w:rPr>
        <w:t xml:space="preserve"> </w:t>
      </w:r>
    </w:p>
    <w:p w14:paraId="7796E959" w14:textId="5FA830B2" w:rsidR="00833DB0" w:rsidRPr="00433608" w:rsidRDefault="00833DB0" w:rsidP="00952C39">
      <w:pPr>
        <w:spacing w:after="0" w:line="240" w:lineRule="auto"/>
        <w:rPr>
          <w:rFonts w:ascii="Arial" w:hAnsi="Arial" w:cs="Arial"/>
          <w:i/>
          <w:sz w:val="20"/>
        </w:rPr>
      </w:pPr>
      <w:r w:rsidRPr="00433608">
        <w:rPr>
          <w:rFonts w:ascii="Arial" w:hAnsi="Arial" w:cs="Arial"/>
          <w:i/>
          <w:sz w:val="20"/>
        </w:rPr>
        <w:t>Neugasse 10</w:t>
      </w:r>
    </w:p>
    <w:p w14:paraId="7382F8AF" w14:textId="6F419D42" w:rsidR="00833DB0" w:rsidRPr="00433608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433608">
        <w:rPr>
          <w:rFonts w:ascii="Arial" w:hAnsi="Arial" w:cs="Arial"/>
          <w:i/>
          <w:sz w:val="20"/>
        </w:rPr>
        <w:t>8005 Z</w:t>
      </w:r>
      <w:r w:rsidR="00952C39">
        <w:rPr>
          <w:rFonts w:ascii="Arial" w:hAnsi="Arial" w:cs="Arial"/>
          <w:i/>
          <w:sz w:val="20"/>
        </w:rPr>
        <w:t>u</w:t>
      </w:r>
      <w:r w:rsidRPr="00433608">
        <w:rPr>
          <w:rFonts w:ascii="Arial" w:hAnsi="Arial" w:cs="Arial"/>
          <w:i/>
          <w:sz w:val="20"/>
        </w:rPr>
        <w:t>rich</w:t>
      </w:r>
    </w:p>
    <w:p w14:paraId="028B4D6F" w14:textId="09D1C12B" w:rsidR="00833DB0" w:rsidRPr="00433608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proofErr w:type="spellStart"/>
      <w:r w:rsidRPr="00433608">
        <w:rPr>
          <w:rFonts w:ascii="Arial" w:hAnsi="Arial" w:cs="Arial"/>
          <w:i/>
          <w:sz w:val="20"/>
        </w:rPr>
        <w:t>T</w:t>
      </w:r>
      <w:r w:rsidR="00952C39">
        <w:rPr>
          <w:rFonts w:ascii="Arial" w:hAnsi="Arial" w:cs="Arial"/>
          <w:i/>
          <w:sz w:val="20"/>
        </w:rPr>
        <w:t>é</w:t>
      </w:r>
      <w:r w:rsidRPr="00433608">
        <w:rPr>
          <w:rFonts w:ascii="Arial" w:hAnsi="Arial" w:cs="Arial"/>
          <w:i/>
          <w:sz w:val="20"/>
        </w:rPr>
        <w:t>l</w:t>
      </w:r>
      <w:proofErr w:type="spellEnd"/>
      <w:r w:rsidR="00952C39">
        <w:rPr>
          <w:rFonts w:ascii="Arial" w:hAnsi="Arial" w:cs="Arial"/>
          <w:i/>
          <w:sz w:val="20"/>
        </w:rPr>
        <w:t>.</w:t>
      </w:r>
      <w:r w:rsidR="00833DB0" w:rsidRPr="00433608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433608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433608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Pr="00433608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2310A7B7" w14:textId="3B03FE2D" w:rsidR="006F21B2" w:rsidRPr="00433608" w:rsidRDefault="00952C39" w:rsidP="00442798">
      <w:pPr>
        <w:spacing w:after="0"/>
        <w:rPr>
          <w:rFonts w:ascii="Arial" w:hAnsi="Arial" w:cs="Arial"/>
          <w:b/>
          <w:i/>
          <w:sz w:val="20"/>
        </w:rPr>
      </w:pPr>
      <w:proofErr w:type="spellStart"/>
      <w:r>
        <w:rPr>
          <w:rFonts w:ascii="Arial" w:hAnsi="Arial" w:cs="Arial"/>
          <w:b/>
          <w:i/>
          <w:sz w:val="20"/>
        </w:rPr>
        <w:t>Photos</w:t>
      </w:r>
      <w:proofErr w:type="spellEnd"/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433608" w:rsidRPr="00CD6BC7" w14:paraId="7BB1EEDE" w14:textId="77777777" w:rsidTr="008438B2">
        <w:tc>
          <w:tcPr>
            <w:tcW w:w="2122" w:type="dxa"/>
          </w:tcPr>
          <w:p w14:paraId="42397B91" w14:textId="7BC701A1" w:rsidR="002C79D3" w:rsidRPr="00433608" w:rsidRDefault="008438B2" w:rsidP="002C79D3">
            <w:pPr>
              <w:spacing w:after="40"/>
              <w:rPr>
                <w:rFonts w:ascii="Arial" w:hAnsi="Arial" w:cs="Arial"/>
                <w:i/>
                <w:sz w:val="20"/>
              </w:rPr>
            </w:pPr>
            <w:r w:rsidRPr="00433608">
              <w:rPr>
                <w:noProof/>
              </w:rPr>
              <w:drawing>
                <wp:inline distT="0" distB="0" distL="0" distR="0" wp14:anchorId="1C968629" wp14:editId="31B24B1F">
                  <wp:extent cx="1192436" cy="750794"/>
                  <wp:effectExtent l="0" t="0" r="825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219" cy="75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32464564" w14:textId="18941D81" w:rsidR="00EB55E3" w:rsidRPr="00CC7495" w:rsidRDefault="00952C39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CC7495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EB55E3" w:rsidRPr="00CC7495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EB55E3" w:rsidRPr="00CC7495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2DDFF518" w14:textId="77777777" w:rsidR="00627E66" w:rsidRPr="00CC7495" w:rsidRDefault="00627E66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7345AC7" w14:textId="55F7D304" w:rsidR="00EB55E3" w:rsidRPr="00733622" w:rsidRDefault="00733622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733622">
              <w:rPr>
                <w:rFonts w:ascii="Arial" w:hAnsi="Arial" w:cs="Arial"/>
                <w:i/>
                <w:sz w:val="20"/>
                <w:lang w:val="fr-CH"/>
              </w:rPr>
              <w:t>Le bois hors forêt</w:t>
            </w:r>
            <w:r w:rsidR="00486838">
              <w:rPr>
                <w:rFonts w:ascii="Arial" w:hAnsi="Arial" w:cs="Arial"/>
                <w:i/>
                <w:sz w:val="20"/>
                <w:lang w:val="fr-CH"/>
              </w:rPr>
              <w:t>, un</w:t>
            </w:r>
            <w:r w:rsidR="00C47871" w:rsidRPr="0073362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486838">
              <w:rPr>
                <w:rFonts w:ascii="Arial" w:hAnsi="Arial" w:cs="Arial"/>
                <w:i/>
                <w:sz w:val="20"/>
                <w:lang w:val="fr-CH"/>
              </w:rPr>
              <w:t>combustible exigeant à cause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d</w:t>
            </w:r>
            <w:r w:rsidR="00486838">
              <w:rPr>
                <w:rFonts w:ascii="Arial" w:hAnsi="Arial" w:cs="Arial"/>
                <w:i/>
                <w:sz w:val="20"/>
                <w:lang w:val="fr-CH"/>
              </w:rPr>
              <w:t>e sa</w:t>
            </w:r>
            <w:r w:rsidRPr="00733622">
              <w:rPr>
                <w:rFonts w:ascii="Arial" w:hAnsi="Arial" w:cs="Arial"/>
                <w:i/>
                <w:sz w:val="20"/>
                <w:lang w:val="fr-CH"/>
              </w:rPr>
              <w:t xml:space="preserve"> teneur en eau et </w:t>
            </w:r>
            <w:r w:rsidR="00486838">
              <w:rPr>
                <w:rFonts w:ascii="Arial" w:hAnsi="Arial" w:cs="Arial"/>
                <w:i/>
                <w:sz w:val="20"/>
                <w:lang w:val="fr-CH"/>
              </w:rPr>
              <w:t>son</w:t>
            </w:r>
            <w:r w:rsidRPr="00733622">
              <w:rPr>
                <w:rFonts w:ascii="Arial" w:hAnsi="Arial" w:cs="Arial"/>
                <w:i/>
                <w:sz w:val="20"/>
                <w:lang w:val="fr-CH"/>
              </w:rPr>
              <w:t xml:space="preserve"> ta</w:t>
            </w:r>
            <w:r>
              <w:rPr>
                <w:rFonts w:ascii="Arial" w:hAnsi="Arial" w:cs="Arial"/>
                <w:i/>
                <w:sz w:val="20"/>
                <w:lang w:val="fr-CH"/>
              </w:rPr>
              <w:t>ux de fines élevés</w:t>
            </w:r>
          </w:p>
          <w:p w14:paraId="464B844A" w14:textId="77777777" w:rsidR="00197A52" w:rsidRPr="00733622" w:rsidRDefault="00197A52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91091B1" w14:textId="145929FF" w:rsidR="00EB55E3" w:rsidRPr="00952C39" w:rsidRDefault="00952C39" w:rsidP="00D56726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952C39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AD3823" w:rsidRPr="00952C39">
              <w:rPr>
                <w:rFonts w:ascii="Arial" w:hAnsi="Arial" w:cs="Arial"/>
                <w:i/>
                <w:sz w:val="20"/>
                <w:lang w:val="fr-CH"/>
              </w:rPr>
              <w:t xml:space="preserve">: Christoph Rutschmann, </w:t>
            </w:r>
            <w:r w:rsidRPr="00CE7012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433608" w:rsidRPr="00CD6BC7" w14:paraId="3FC0B0EA" w14:textId="77777777" w:rsidTr="008438B2">
        <w:tc>
          <w:tcPr>
            <w:tcW w:w="2122" w:type="dxa"/>
          </w:tcPr>
          <w:p w14:paraId="7CEABAD4" w14:textId="59912719" w:rsidR="00347BAE" w:rsidRPr="00433608" w:rsidRDefault="008438B2" w:rsidP="00F13D27">
            <w:pPr>
              <w:spacing w:after="40"/>
              <w:rPr>
                <w:rFonts w:ascii="Arial" w:hAnsi="Arial" w:cs="Arial"/>
                <w:i/>
                <w:sz w:val="20"/>
              </w:rPr>
            </w:pPr>
            <w:r w:rsidRPr="00433608">
              <w:rPr>
                <w:noProof/>
              </w:rPr>
              <w:drawing>
                <wp:inline distT="0" distB="0" distL="0" distR="0" wp14:anchorId="3095C2B9" wp14:editId="7306BB75">
                  <wp:extent cx="1193670" cy="784411"/>
                  <wp:effectExtent l="0" t="0" r="698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240" cy="805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540E5AAA" w14:textId="653F66B9" w:rsidR="00347BAE" w:rsidRPr="00CC7495" w:rsidRDefault="00952C39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CC7495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347BAE" w:rsidRPr="00CC7495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r w:rsidR="00347BAE" w:rsidRPr="00CC7495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072D98BB" w14:textId="1797440E" w:rsidR="00627E66" w:rsidRPr="00CC7495" w:rsidRDefault="00627E66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11A9133" w14:textId="46107F38" w:rsidR="00C47871" w:rsidRPr="00733622" w:rsidRDefault="00486838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>
              <w:rPr>
                <w:rFonts w:ascii="Arial" w:hAnsi="Arial" w:cs="Arial"/>
                <w:i/>
                <w:sz w:val="20"/>
                <w:lang w:val="fr-CH"/>
              </w:rPr>
              <w:t>Le</w:t>
            </w:r>
            <w:r w:rsidR="00733622" w:rsidRPr="00733622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«</w:t>
            </w:r>
            <w:r w:rsidR="00733622" w:rsidRPr="00733622">
              <w:rPr>
                <w:rFonts w:ascii="Arial" w:hAnsi="Arial" w:cs="Arial"/>
                <w:i/>
                <w:sz w:val="20"/>
                <w:lang w:val="fr-CH"/>
              </w:rPr>
              <w:t>cœur</w:t>
            </w:r>
            <w:r>
              <w:rPr>
                <w:rFonts w:ascii="Arial" w:hAnsi="Arial" w:cs="Arial"/>
                <w:i/>
                <w:sz w:val="20"/>
                <w:lang w:val="fr-CH"/>
              </w:rPr>
              <w:t>»</w:t>
            </w:r>
            <w:r w:rsidR="00733622" w:rsidRPr="00733622">
              <w:rPr>
                <w:rFonts w:ascii="Arial" w:hAnsi="Arial" w:cs="Arial"/>
                <w:i/>
                <w:sz w:val="20"/>
                <w:lang w:val="fr-CH"/>
              </w:rPr>
              <w:t xml:space="preserve"> du réseau de chaleur de </w:t>
            </w:r>
            <w:proofErr w:type="spellStart"/>
            <w:r w:rsidR="00C47871" w:rsidRPr="00733622">
              <w:rPr>
                <w:rFonts w:ascii="Arial" w:hAnsi="Arial" w:cs="Arial"/>
                <w:i/>
                <w:sz w:val="20"/>
                <w:lang w:val="fr-CH"/>
              </w:rPr>
              <w:t>Murgtal</w:t>
            </w:r>
            <w:proofErr w:type="spellEnd"/>
            <w:r w:rsidR="00C47871" w:rsidRPr="00733622">
              <w:rPr>
                <w:rFonts w:ascii="Arial" w:hAnsi="Arial" w:cs="Arial"/>
                <w:i/>
                <w:sz w:val="20"/>
                <w:lang w:val="fr-CH"/>
              </w:rPr>
              <w:t xml:space="preserve">: </w:t>
            </w:r>
            <w:r w:rsidR="00733622">
              <w:rPr>
                <w:rFonts w:ascii="Arial" w:hAnsi="Arial" w:cs="Arial"/>
                <w:i/>
                <w:sz w:val="20"/>
                <w:lang w:val="fr-CH"/>
              </w:rPr>
              <w:t>la chaudière d’une puissance de</w:t>
            </w:r>
            <w:r w:rsidR="00C47871" w:rsidRPr="00733622">
              <w:rPr>
                <w:rFonts w:ascii="Arial" w:hAnsi="Arial" w:cs="Arial"/>
                <w:i/>
                <w:sz w:val="20"/>
                <w:lang w:val="fr-CH"/>
              </w:rPr>
              <w:t xml:space="preserve"> 700</w:t>
            </w:r>
            <w:r w:rsidR="00733622">
              <w:rPr>
                <w:rFonts w:ascii="Arial" w:hAnsi="Arial" w:cs="Arial"/>
                <w:i/>
                <w:sz w:val="20"/>
                <w:lang w:val="fr-CH"/>
              </w:rPr>
              <w:t> kW</w:t>
            </w:r>
          </w:p>
          <w:p w14:paraId="0CC6A6E6" w14:textId="77777777" w:rsidR="00FC3868" w:rsidRPr="00733622" w:rsidRDefault="00FC3868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7C540E97" w14:textId="583733CA" w:rsidR="00347BAE" w:rsidRPr="00952C39" w:rsidRDefault="00952C39" w:rsidP="00F13D27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952C39">
              <w:rPr>
                <w:rFonts w:ascii="Arial" w:hAnsi="Arial" w:cs="Arial"/>
                <w:i/>
                <w:sz w:val="20"/>
                <w:lang w:val="fr-CH"/>
              </w:rPr>
              <w:lastRenderedPageBreak/>
              <w:t>Source</w:t>
            </w:r>
            <w:r w:rsidR="00347BAE" w:rsidRPr="00952C39">
              <w:rPr>
                <w:rFonts w:ascii="Arial" w:hAnsi="Arial" w:cs="Arial"/>
                <w:i/>
                <w:sz w:val="20"/>
                <w:lang w:val="fr-CH"/>
              </w:rPr>
              <w:t xml:space="preserve">: Christoph Rutschmann, </w:t>
            </w:r>
            <w:r w:rsidRPr="00CE7012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433608" w:rsidRPr="00CD6BC7" w14:paraId="00850E8F" w14:textId="77777777" w:rsidTr="008438B2">
        <w:tc>
          <w:tcPr>
            <w:tcW w:w="2122" w:type="dxa"/>
          </w:tcPr>
          <w:p w14:paraId="6BF8B970" w14:textId="01A33D2D" w:rsidR="00C47871" w:rsidRPr="00433608" w:rsidRDefault="008438B2" w:rsidP="008B5EF9">
            <w:pPr>
              <w:spacing w:after="40"/>
              <w:rPr>
                <w:noProof/>
              </w:rPr>
            </w:pPr>
            <w:r w:rsidRPr="00433608">
              <w:rPr>
                <w:noProof/>
              </w:rPr>
              <w:lastRenderedPageBreak/>
              <w:drawing>
                <wp:inline distT="0" distB="0" distL="0" distR="0" wp14:anchorId="2D28CB24" wp14:editId="7BDD6753">
                  <wp:extent cx="1202231" cy="793377"/>
                  <wp:effectExtent l="0" t="0" r="0" b="698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525" cy="82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3FEEF5CC" w14:textId="5701D423" w:rsidR="00C47871" w:rsidRPr="00CC7495" w:rsidRDefault="00952C39" w:rsidP="008B5EF9">
            <w:pPr>
              <w:spacing w:after="40"/>
              <w:rPr>
                <w:rFonts w:ascii="Arial" w:hAnsi="Arial" w:cs="Arial"/>
                <w:b/>
                <w:i/>
                <w:sz w:val="20"/>
                <w:lang w:val="fr-CH"/>
              </w:rPr>
            </w:pPr>
            <w:r w:rsidRPr="00CC7495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C47871" w:rsidRPr="00CC7495">
              <w:rPr>
                <w:rFonts w:ascii="Arial" w:hAnsi="Arial" w:cs="Arial"/>
                <w:b/>
                <w:i/>
                <w:sz w:val="20"/>
                <w:lang w:val="fr-CH"/>
              </w:rPr>
              <w:t xml:space="preserve">: </w:t>
            </w:r>
          </w:p>
          <w:p w14:paraId="4D58738B" w14:textId="77777777" w:rsidR="00C47871" w:rsidRPr="00CC7495" w:rsidRDefault="00C47871" w:rsidP="008B5EF9">
            <w:pPr>
              <w:spacing w:after="40"/>
              <w:rPr>
                <w:rFonts w:ascii="Arial" w:hAnsi="Arial" w:cs="Arial"/>
                <w:bCs/>
                <w:i/>
                <w:sz w:val="20"/>
                <w:lang w:val="fr-CH"/>
              </w:rPr>
            </w:pPr>
          </w:p>
          <w:p w14:paraId="55556C91" w14:textId="479FC3A3" w:rsidR="00C47871" w:rsidRPr="00733622" w:rsidRDefault="00733622" w:rsidP="008B5EF9">
            <w:pPr>
              <w:spacing w:after="40"/>
              <w:rPr>
                <w:rFonts w:ascii="Arial" w:hAnsi="Arial" w:cs="Arial"/>
                <w:bCs/>
                <w:i/>
                <w:sz w:val="20"/>
                <w:lang w:val="fr-CH"/>
              </w:rPr>
            </w:pPr>
            <w:r w:rsidRPr="00733622">
              <w:rPr>
                <w:rFonts w:ascii="Arial" w:hAnsi="Arial" w:cs="Arial"/>
                <w:bCs/>
                <w:i/>
                <w:sz w:val="20"/>
                <w:lang w:val="fr-CH"/>
              </w:rPr>
              <w:t>Le filtre électrostatique purifie l’air</w:t>
            </w:r>
            <w:r w:rsidR="00486838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 d’évacuation</w:t>
            </w:r>
          </w:p>
          <w:p w14:paraId="4932E50B" w14:textId="77777777" w:rsidR="00C47871" w:rsidRPr="00733622" w:rsidRDefault="00C47871" w:rsidP="008B5EF9">
            <w:pPr>
              <w:spacing w:after="40"/>
              <w:rPr>
                <w:rFonts w:ascii="Arial" w:hAnsi="Arial" w:cs="Arial"/>
                <w:bCs/>
                <w:i/>
                <w:sz w:val="20"/>
                <w:lang w:val="fr-CH"/>
              </w:rPr>
            </w:pPr>
          </w:p>
          <w:p w14:paraId="4089C631" w14:textId="10AE3C82" w:rsidR="00C47871" w:rsidRPr="00952C39" w:rsidRDefault="00952C39" w:rsidP="008B5EF9">
            <w:pPr>
              <w:spacing w:after="40"/>
              <w:rPr>
                <w:rFonts w:ascii="Arial" w:hAnsi="Arial" w:cs="Arial"/>
                <w:b/>
                <w:i/>
                <w:sz w:val="20"/>
                <w:lang w:val="fr-CH"/>
              </w:rPr>
            </w:pPr>
            <w:r w:rsidRPr="00952C39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C47871" w:rsidRPr="00952C39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: Christoph Rutschmann, </w:t>
            </w:r>
            <w:r w:rsidRPr="00CE7012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C47871" w:rsidRPr="00433608" w14:paraId="2F191299" w14:textId="77777777" w:rsidTr="008438B2">
        <w:tc>
          <w:tcPr>
            <w:tcW w:w="2122" w:type="dxa"/>
          </w:tcPr>
          <w:p w14:paraId="0B8C45BD" w14:textId="6D1AD837" w:rsidR="00C47871" w:rsidRPr="00433608" w:rsidRDefault="005D7959" w:rsidP="008B5EF9">
            <w:pPr>
              <w:spacing w:after="40"/>
              <w:rPr>
                <w:noProof/>
              </w:rPr>
            </w:pPr>
            <w:r w:rsidRPr="00433608">
              <w:rPr>
                <w:noProof/>
              </w:rPr>
              <w:drawing>
                <wp:inline distT="0" distB="0" distL="0" distR="0" wp14:anchorId="39E59D62" wp14:editId="3D587C2F">
                  <wp:extent cx="626249" cy="914400"/>
                  <wp:effectExtent l="0" t="0" r="254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960" cy="92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1F5C2992" w14:textId="1C996F5D" w:rsidR="00C47871" w:rsidRPr="00CC7495" w:rsidRDefault="00952C39" w:rsidP="008B5EF9">
            <w:pPr>
              <w:spacing w:after="40"/>
              <w:rPr>
                <w:rFonts w:ascii="Arial" w:hAnsi="Arial" w:cs="Arial"/>
                <w:b/>
                <w:i/>
                <w:sz w:val="20"/>
                <w:lang w:val="fr-CH"/>
              </w:rPr>
            </w:pPr>
            <w:r w:rsidRPr="00CC7495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C47871" w:rsidRPr="00CC7495">
              <w:rPr>
                <w:rFonts w:ascii="Arial" w:hAnsi="Arial" w:cs="Arial"/>
                <w:b/>
                <w:i/>
                <w:sz w:val="20"/>
                <w:lang w:val="fr-CH"/>
              </w:rPr>
              <w:t xml:space="preserve">: </w:t>
            </w:r>
          </w:p>
          <w:p w14:paraId="2DB39713" w14:textId="77777777" w:rsidR="00C47871" w:rsidRPr="00CC7495" w:rsidRDefault="00C47871" w:rsidP="008B5EF9">
            <w:pPr>
              <w:spacing w:after="40"/>
              <w:rPr>
                <w:rFonts w:ascii="Arial" w:hAnsi="Arial" w:cs="Arial"/>
                <w:bCs/>
                <w:i/>
                <w:sz w:val="20"/>
                <w:lang w:val="fr-CH"/>
              </w:rPr>
            </w:pPr>
          </w:p>
          <w:p w14:paraId="5DB78B9B" w14:textId="71F970B0" w:rsidR="00C47871" w:rsidRPr="00733622" w:rsidRDefault="00C47871" w:rsidP="008B5EF9">
            <w:pPr>
              <w:spacing w:after="40"/>
              <w:rPr>
                <w:rFonts w:ascii="Arial" w:hAnsi="Arial" w:cs="Arial"/>
                <w:bCs/>
                <w:i/>
                <w:sz w:val="20"/>
                <w:lang w:val="fr-CH"/>
              </w:rPr>
            </w:pPr>
            <w:r w:rsidRPr="00733622">
              <w:rPr>
                <w:rFonts w:ascii="Arial" w:hAnsi="Arial" w:cs="Arial"/>
                <w:bCs/>
                <w:i/>
                <w:sz w:val="20"/>
                <w:lang w:val="fr-CH"/>
              </w:rPr>
              <w:t>Christian Peter</w:t>
            </w:r>
            <w:r w:rsidR="00733622" w:rsidRPr="00733622">
              <w:rPr>
                <w:rFonts w:ascii="Arial" w:hAnsi="Arial" w:cs="Arial"/>
                <w:bCs/>
                <w:i/>
                <w:sz w:val="20"/>
                <w:lang w:val="fr-CH"/>
              </w:rPr>
              <w:t>,</w:t>
            </w:r>
            <w:r w:rsidRPr="00733622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 </w:t>
            </w:r>
            <w:r w:rsidR="00733622" w:rsidRPr="00733622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agriculteur et producteur d’une chaleur </w:t>
            </w:r>
            <w:r w:rsidR="00486838" w:rsidRPr="00733622">
              <w:rPr>
                <w:rFonts w:ascii="Arial" w:hAnsi="Arial" w:cs="Arial"/>
                <w:bCs/>
                <w:i/>
                <w:sz w:val="20"/>
                <w:lang w:val="fr-CH"/>
              </w:rPr>
              <w:t>respectueu</w:t>
            </w:r>
            <w:r w:rsidR="00486838">
              <w:rPr>
                <w:rFonts w:ascii="Arial" w:hAnsi="Arial" w:cs="Arial"/>
                <w:bCs/>
                <w:i/>
                <w:sz w:val="20"/>
                <w:lang w:val="fr-CH"/>
              </w:rPr>
              <w:t>se</w:t>
            </w:r>
            <w:r w:rsidR="00486838" w:rsidRPr="00733622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 </w:t>
            </w:r>
            <w:r w:rsidR="00486838">
              <w:rPr>
                <w:rFonts w:ascii="Arial" w:hAnsi="Arial" w:cs="Arial"/>
                <w:bCs/>
                <w:i/>
                <w:sz w:val="20"/>
                <w:lang w:val="fr-CH"/>
              </w:rPr>
              <w:t>du climat, car</w:t>
            </w:r>
            <w:r w:rsidR="00486838" w:rsidRPr="00733622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 </w:t>
            </w:r>
            <w:r w:rsidR="00733622" w:rsidRPr="00733622">
              <w:rPr>
                <w:rFonts w:ascii="Arial" w:hAnsi="Arial" w:cs="Arial"/>
                <w:bCs/>
                <w:i/>
                <w:sz w:val="20"/>
                <w:lang w:val="fr-CH"/>
              </w:rPr>
              <w:t xml:space="preserve">issue du bois hors forêt </w:t>
            </w:r>
          </w:p>
          <w:p w14:paraId="65739761" w14:textId="77777777" w:rsidR="00C47871" w:rsidRPr="00733622" w:rsidRDefault="00C47871" w:rsidP="008B5EF9">
            <w:pPr>
              <w:spacing w:after="40"/>
              <w:rPr>
                <w:rFonts w:ascii="Arial" w:hAnsi="Arial" w:cs="Arial"/>
                <w:bCs/>
                <w:i/>
                <w:sz w:val="20"/>
                <w:lang w:val="fr-CH"/>
              </w:rPr>
            </w:pPr>
          </w:p>
          <w:p w14:paraId="1E835322" w14:textId="2F799422" w:rsidR="00C47871" w:rsidRPr="00433608" w:rsidRDefault="00952C39" w:rsidP="008B5EF9">
            <w:pPr>
              <w:spacing w:after="4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Source</w:t>
            </w:r>
            <w:r w:rsidR="00C47871" w:rsidRPr="00433608">
              <w:rPr>
                <w:rFonts w:ascii="Arial" w:hAnsi="Arial" w:cs="Arial"/>
                <w:bCs/>
                <w:i/>
                <w:sz w:val="20"/>
              </w:rPr>
              <w:t xml:space="preserve">: </w:t>
            </w:r>
            <w:r w:rsidR="008438B2" w:rsidRPr="00433608">
              <w:rPr>
                <w:rFonts w:ascii="Arial" w:hAnsi="Arial" w:cs="Arial"/>
                <w:bCs/>
                <w:i/>
                <w:sz w:val="20"/>
              </w:rPr>
              <w:t xml:space="preserve">Christian Peter, </w:t>
            </w:r>
            <w:r w:rsidR="003D6B48" w:rsidRPr="00433608">
              <w:rPr>
                <w:rFonts w:ascii="Arial" w:hAnsi="Arial" w:cs="Arial"/>
                <w:bCs/>
                <w:i/>
                <w:sz w:val="20"/>
              </w:rPr>
              <w:t>Energie</w:t>
            </w:r>
            <w:r w:rsidR="008438B2" w:rsidRPr="004336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3D6B48" w:rsidRPr="00433608">
              <w:rPr>
                <w:rFonts w:ascii="Arial" w:hAnsi="Arial" w:cs="Arial"/>
                <w:bCs/>
                <w:i/>
                <w:sz w:val="20"/>
              </w:rPr>
              <w:t>Münchwilen</w:t>
            </w:r>
            <w:r w:rsidR="008438B2" w:rsidRPr="00433608">
              <w:rPr>
                <w:rFonts w:ascii="Arial" w:hAnsi="Arial" w:cs="Arial"/>
                <w:bCs/>
                <w:i/>
                <w:sz w:val="20"/>
              </w:rPr>
              <w:t xml:space="preserve"> AG</w:t>
            </w:r>
          </w:p>
        </w:tc>
      </w:tr>
    </w:tbl>
    <w:p w14:paraId="1FFA91AB" w14:textId="77777777" w:rsidR="00C119D5" w:rsidRPr="00433608" w:rsidRDefault="00C119D5" w:rsidP="00D34A9C">
      <w:pPr>
        <w:spacing w:after="0" w:line="240" w:lineRule="auto"/>
        <w:rPr>
          <w:rFonts w:ascii="Arial" w:hAnsi="Arial" w:cs="Arial"/>
          <w:sz w:val="20"/>
        </w:rPr>
      </w:pPr>
    </w:p>
    <w:sectPr w:rsidR="00C119D5" w:rsidRPr="00433608" w:rsidSect="00CA65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4464" w14:textId="77777777" w:rsidR="00DE228D" w:rsidRDefault="00DE228D" w:rsidP="006F21B2">
      <w:pPr>
        <w:spacing w:after="0" w:line="240" w:lineRule="auto"/>
      </w:pPr>
      <w:r>
        <w:separator/>
      </w:r>
    </w:p>
  </w:endnote>
  <w:endnote w:type="continuationSeparator" w:id="0">
    <w:p w14:paraId="411C56B2" w14:textId="77777777" w:rsidR="00DE228D" w:rsidRDefault="00DE228D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BCBC" w14:textId="77777777" w:rsidR="005A5EE3" w:rsidRDefault="005A5E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961A24" w:rsidRDefault="00CD6BC7" w:rsidP="00961A2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961A24" w:rsidRDefault="00CD6BC7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BF7B" w14:textId="77777777" w:rsidR="00DE228D" w:rsidRDefault="00DE228D" w:rsidP="006F21B2">
      <w:pPr>
        <w:spacing w:after="0" w:line="240" w:lineRule="auto"/>
      </w:pPr>
      <w:r>
        <w:separator/>
      </w:r>
    </w:p>
  </w:footnote>
  <w:footnote w:type="continuationSeparator" w:id="0">
    <w:p w14:paraId="0E4E7017" w14:textId="77777777" w:rsidR="00DE228D" w:rsidRDefault="00DE228D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3A09" w14:textId="77777777" w:rsidR="005A5EE3" w:rsidRDefault="005A5E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5153DED6" w:rsidR="006907C0" w:rsidRDefault="005A5EE3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65408" behindDoc="0" locked="0" layoutInCell="1" allowOverlap="1" wp14:anchorId="199895EE" wp14:editId="0DBC8B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21200" cy="360000"/>
          <wp:effectExtent l="0" t="0" r="0" b="2540"/>
          <wp:wrapNone/>
          <wp:docPr id="11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2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89251" w14:textId="77777777" w:rsidR="006907C0" w:rsidRDefault="00CD6BC7">
    <w:pPr>
      <w:pStyle w:val="Kopfzeile"/>
      <w:rPr>
        <w:spacing w:val="1"/>
        <w:sz w:val="17"/>
      </w:rPr>
    </w:pPr>
  </w:p>
  <w:p w14:paraId="54521666" w14:textId="77777777" w:rsidR="006907C0" w:rsidRDefault="00CD6BC7">
    <w:pPr>
      <w:pStyle w:val="Kopfzeile"/>
      <w:rPr>
        <w:spacing w:val="1"/>
        <w:sz w:val="17"/>
      </w:rPr>
    </w:pPr>
  </w:p>
  <w:p w14:paraId="6C323340" w14:textId="77777777" w:rsidR="007C40F6" w:rsidRDefault="00CD6BC7">
    <w:pPr>
      <w:pStyle w:val="Kopfzeile"/>
      <w:rPr>
        <w:spacing w:val="1"/>
        <w:sz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76030C7C" w:rsidR="006907C0" w:rsidRPr="003308D6" w:rsidRDefault="005A5EE3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</w:rPr>
      <w:drawing>
        <wp:anchor distT="0" distB="0" distL="114300" distR="114300" simplePos="0" relativeHeight="251667456" behindDoc="0" locked="0" layoutInCell="1" allowOverlap="1" wp14:anchorId="1C43E8D0" wp14:editId="5613DA66">
          <wp:simplePos x="0" y="0"/>
          <wp:positionH relativeFrom="column">
            <wp:posOffset>3000375</wp:posOffset>
          </wp:positionH>
          <wp:positionV relativeFrom="paragraph">
            <wp:posOffset>0</wp:posOffset>
          </wp:positionV>
          <wp:extent cx="1364615" cy="935990"/>
          <wp:effectExtent l="0" t="0" r="6985" b="0"/>
          <wp:wrapNone/>
          <wp:docPr id="8" name="Image 11" descr="Ein Bild, das Text, ro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Ein Bild, das Text, ro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33C0694B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D30A8C" w:rsidRPr="00CB096D" w:rsidRDefault="00CD6BC7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D30A8C" w:rsidRPr="00CB096D" w:rsidRDefault="00CD6BC7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>
      <w:rPr>
        <w:rFonts w:ascii="Arial" w:hAnsi="Arial" w:cs="Arial"/>
        <w:b/>
        <w:bCs/>
        <w:spacing w:val="1"/>
        <w:sz w:val="17"/>
      </w:rPr>
      <w:t>Energie-bois Suisse</w:t>
    </w:r>
  </w:p>
  <w:p w14:paraId="25BCED4B" w14:textId="6E02E376" w:rsidR="006907C0" w:rsidRPr="003308D6" w:rsidRDefault="005A5EE3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9504" behindDoc="1" locked="0" layoutInCell="1" allowOverlap="1" wp14:anchorId="0A39E78B" wp14:editId="7FDD0DCA">
          <wp:simplePos x="0" y="0"/>
          <wp:positionH relativeFrom="margin">
            <wp:align>left</wp:align>
          </wp:positionH>
          <wp:positionV relativeFrom="paragraph">
            <wp:posOffset>95885</wp:posOffset>
          </wp:positionV>
          <wp:extent cx="2019300" cy="549275"/>
          <wp:effectExtent l="0" t="0" r="0" b="3175"/>
          <wp:wrapTight wrapText="bothSides">
            <wp:wrapPolygon edited="0">
              <wp:start x="0" y="0"/>
              <wp:lineTo x="0" y="20976"/>
              <wp:lineTo x="21396" y="20976"/>
              <wp:lineTo x="21396" y="0"/>
              <wp:lineTo x="0" y="0"/>
            </wp:wrapPolygon>
          </wp:wrapTight>
          <wp:docPr id="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3AF2"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33AE4FB6" w:rsidR="006907C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</w:t>
    </w:r>
    <w:r w:rsidR="005A5EE3">
      <w:rPr>
        <w:rFonts w:ascii="Arial" w:hAnsi="Arial" w:cs="Arial"/>
        <w:b/>
        <w:bCs/>
        <w:spacing w:val="1"/>
        <w:sz w:val="17"/>
      </w:rPr>
      <w:t>urich</w:t>
    </w:r>
  </w:p>
  <w:p w14:paraId="701A4C41" w14:textId="5D186403" w:rsidR="006907C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179C6DE7" w:rsidR="006907C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</w:t>
    </w:r>
    <w:r w:rsidR="005A5EE3">
      <w:rPr>
        <w:rFonts w:ascii="Arial" w:hAnsi="Arial" w:cs="Arial"/>
        <w:spacing w:val="1"/>
        <w:sz w:val="17"/>
      </w:rPr>
      <w:t>energie-bois.ch</w:t>
    </w:r>
  </w:p>
  <w:p w14:paraId="7521B9F6" w14:textId="071DD046" w:rsidR="006907C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</w:t>
    </w:r>
    <w:r w:rsidR="005A5EE3">
      <w:rPr>
        <w:rFonts w:ascii="Arial" w:hAnsi="Arial" w:cs="Arial"/>
        <w:spacing w:val="1"/>
        <w:sz w:val="17"/>
      </w:rPr>
      <w:t>energiebois</w:t>
    </w:r>
    <w:r w:rsidRPr="00C610AE">
      <w:rPr>
        <w:rFonts w:ascii="Arial" w:hAnsi="Arial" w:cs="Arial"/>
        <w:spacing w:val="1"/>
        <w:sz w:val="17"/>
      </w:rPr>
      <w:t>.ch</w:t>
    </w:r>
  </w:p>
  <w:p w14:paraId="29E81BF0" w14:textId="1DCBBB5D" w:rsidR="006907C0" w:rsidRPr="005A5EE3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</w:r>
  </w:p>
  <w:p w14:paraId="48848C8C" w14:textId="77777777" w:rsidR="00B31B75" w:rsidRPr="00055B72" w:rsidRDefault="00CD6BC7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1"/>
  </w:num>
  <w:num w:numId="2" w16cid:durableId="1417359736">
    <w:abstractNumId w:val="0"/>
  </w:num>
  <w:num w:numId="3" w16cid:durableId="1335258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3490"/>
    <w:rsid w:val="00005E20"/>
    <w:rsid w:val="00007F46"/>
    <w:rsid w:val="00010B24"/>
    <w:rsid w:val="00013E4F"/>
    <w:rsid w:val="00016707"/>
    <w:rsid w:val="00021991"/>
    <w:rsid w:val="0002408E"/>
    <w:rsid w:val="00033DAC"/>
    <w:rsid w:val="000372D5"/>
    <w:rsid w:val="00043AD1"/>
    <w:rsid w:val="00051E2A"/>
    <w:rsid w:val="00053B3F"/>
    <w:rsid w:val="0005692C"/>
    <w:rsid w:val="000602F9"/>
    <w:rsid w:val="00063D1A"/>
    <w:rsid w:val="00063EA8"/>
    <w:rsid w:val="000664F4"/>
    <w:rsid w:val="0007368B"/>
    <w:rsid w:val="00075F3B"/>
    <w:rsid w:val="000802C1"/>
    <w:rsid w:val="00085EE0"/>
    <w:rsid w:val="000913B7"/>
    <w:rsid w:val="00091BDD"/>
    <w:rsid w:val="00095307"/>
    <w:rsid w:val="00096086"/>
    <w:rsid w:val="000A1D12"/>
    <w:rsid w:val="000A2788"/>
    <w:rsid w:val="000B1BDD"/>
    <w:rsid w:val="000B2924"/>
    <w:rsid w:val="000B54C4"/>
    <w:rsid w:val="000B5C51"/>
    <w:rsid w:val="000D5BEA"/>
    <w:rsid w:val="000D5D3A"/>
    <w:rsid w:val="000D6D86"/>
    <w:rsid w:val="000E14AA"/>
    <w:rsid w:val="000E1B9F"/>
    <w:rsid w:val="000E302E"/>
    <w:rsid w:val="000E324A"/>
    <w:rsid w:val="000F3FFD"/>
    <w:rsid w:val="000F7D28"/>
    <w:rsid w:val="00103AE7"/>
    <w:rsid w:val="001049EE"/>
    <w:rsid w:val="00117463"/>
    <w:rsid w:val="00120A7D"/>
    <w:rsid w:val="00120D63"/>
    <w:rsid w:val="00125B52"/>
    <w:rsid w:val="00135FB3"/>
    <w:rsid w:val="00141D16"/>
    <w:rsid w:val="00146140"/>
    <w:rsid w:val="00151971"/>
    <w:rsid w:val="001537E7"/>
    <w:rsid w:val="00157E99"/>
    <w:rsid w:val="00161DAE"/>
    <w:rsid w:val="001653F8"/>
    <w:rsid w:val="00165E5D"/>
    <w:rsid w:val="00170833"/>
    <w:rsid w:val="00173029"/>
    <w:rsid w:val="00174471"/>
    <w:rsid w:val="00176E77"/>
    <w:rsid w:val="00182053"/>
    <w:rsid w:val="001854E1"/>
    <w:rsid w:val="00186125"/>
    <w:rsid w:val="00186924"/>
    <w:rsid w:val="001903EF"/>
    <w:rsid w:val="001922FE"/>
    <w:rsid w:val="001940F9"/>
    <w:rsid w:val="00195512"/>
    <w:rsid w:val="00197A52"/>
    <w:rsid w:val="001A0FEC"/>
    <w:rsid w:val="001A11B4"/>
    <w:rsid w:val="001A20A0"/>
    <w:rsid w:val="001A3916"/>
    <w:rsid w:val="001A415E"/>
    <w:rsid w:val="001B1CC0"/>
    <w:rsid w:val="001B2423"/>
    <w:rsid w:val="001B79BD"/>
    <w:rsid w:val="001C1FF3"/>
    <w:rsid w:val="001C374E"/>
    <w:rsid w:val="001C3EA0"/>
    <w:rsid w:val="001C402C"/>
    <w:rsid w:val="001C5AF8"/>
    <w:rsid w:val="001C7BDF"/>
    <w:rsid w:val="001D52B5"/>
    <w:rsid w:val="001D5931"/>
    <w:rsid w:val="001D7286"/>
    <w:rsid w:val="001E043A"/>
    <w:rsid w:val="001E35A5"/>
    <w:rsid w:val="001E36DE"/>
    <w:rsid w:val="001E5271"/>
    <w:rsid w:val="001E7B48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868"/>
    <w:rsid w:val="00212D8C"/>
    <w:rsid w:val="0021316E"/>
    <w:rsid w:val="00214E56"/>
    <w:rsid w:val="002235D4"/>
    <w:rsid w:val="00223DBC"/>
    <w:rsid w:val="002365D2"/>
    <w:rsid w:val="00250A6D"/>
    <w:rsid w:val="00254A13"/>
    <w:rsid w:val="002555E9"/>
    <w:rsid w:val="00276653"/>
    <w:rsid w:val="002820B8"/>
    <w:rsid w:val="00283AD5"/>
    <w:rsid w:val="0028445D"/>
    <w:rsid w:val="002936A3"/>
    <w:rsid w:val="00293F39"/>
    <w:rsid w:val="00295787"/>
    <w:rsid w:val="002A0852"/>
    <w:rsid w:val="002A0864"/>
    <w:rsid w:val="002A2D57"/>
    <w:rsid w:val="002A5496"/>
    <w:rsid w:val="002B0102"/>
    <w:rsid w:val="002B2A82"/>
    <w:rsid w:val="002B4951"/>
    <w:rsid w:val="002C00FB"/>
    <w:rsid w:val="002C2468"/>
    <w:rsid w:val="002C5C13"/>
    <w:rsid w:val="002C79D3"/>
    <w:rsid w:val="002C7C1F"/>
    <w:rsid w:val="002D1561"/>
    <w:rsid w:val="002D3393"/>
    <w:rsid w:val="002D3414"/>
    <w:rsid w:val="002D4D36"/>
    <w:rsid w:val="002D60F0"/>
    <w:rsid w:val="002D625F"/>
    <w:rsid w:val="002E20F8"/>
    <w:rsid w:val="002E29CE"/>
    <w:rsid w:val="002E4A39"/>
    <w:rsid w:val="002E5E90"/>
    <w:rsid w:val="002E66DC"/>
    <w:rsid w:val="002F059A"/>
    <w:rsid w:val="002F09E7"/>
    <w:rsid w:val="002F7E2A"/>
    <w:rsid w:val="0030250A"/>
    <w:rsid w:val="00303CA7"/>
    <w:rsid w:val="00303FFD"/>
    <w:rsid w:val="003052B0"/>
    <w:rsid w:val="00305AC3"/>
    <w:rsid w:val="0030631B"/>
    <w:rsid w:val="00312790"/>
    <w:rsid w:val="00313B10"/>
    <w:rsid w:val="00325C36"/>
    <w:rsid w:val="0033152C"/>
    <w:rsid w:val="0033230B"/>
    <w:rsid w:val="0033328A"/>
    <w:rsid w:val="00333F78"/>
    <w:rsid w:val="0033419F"/>
    <w:rsid w:val="00335A7E"/>
    <w:rsid w:val="00337872"/>
    <w:rsid w:val="00347BAE"/>
    <w:rsid w:val="0035129B"/>
    <w:rsid w:val="0035580F"/>
    <w:rsid w:val="00356742"/>
    <w:rsid w:val="00357A2B"/>
    <w:rsid w:val="00360B97"/>
    <w:rsid w:val="00365183"/>
    <w:rsid w:val="003745BD"/>
    <w:rsid w:val="00377AC6"/>
    <w:rsid w:val="00382522"/>
    <w:rsid w:val="003840B5"/>
    <w:rsid w:val="00387BCE"/>
    <w:rsid w:val="003906CB"/>
    <w:rsid w:val="00392215"/>
    <w:rsid w:val="00394036"/>
    <w:rsid w:val="003A1200"/>
    <w:rsid w:val="003A3125"/>
    <w:rsid w:val="003A3551"/>
    <w:rsid w:val="003A5D22"/>
    <w:rsid w:val="003B0F95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F1B92"/>
    <w:rsid w:val="003F2E42"/>
    <w:rsid w:val="003F45E3"/>
    <w:rsid w:val="003F6A25"/>
    <w:rsid w:val="003F78EE"/>
    <w:rsid w:val="0040094E"/>
    <w:rsid w:val="00400EA6"/>
    <w:rsid w:val="00405242"/>
    <w:rsid w:val="00407274"/>
    <w:rsid w:val="00414C31"/>
    <w:rsid w:val="0041616F"/>
    <w:rsid w:val="004211B1"/>
    <w:rsid w:val="00422C3B"/>
    <w:rsid w:val="004279E6"/>
    <w:rsid w:val="004308B2"/>
    <w:rsid w:val="00431E05"/>
    <w:rsid w:val="00432179"/>
    <w:rsid w:val="0043315F"/>
    <w:rsid w:val="00433608"/>
    <w:rsid w:val="00442798"/>
    <w:rsid w:val="00442BF4"/>
    <w:rsid w:val="00444994"/>
    <w:rsid w:val="00446934"/>
    <w:rsid w:val="00446EDF"/>
    <w:rsid w:val="004535F2"/>
    <w:rsid w:val="0045492C"/>
    <w:rsid w:val="0045608C"/>
    <w:rsid w:val="004566AA"/>
    <w:rsid w:val="0045736C"/>
    <w:rsid w:val="0046328F"/>
    <w:rsid w:val="004643A7"/>
    <w:rsid w:val="00486838"/>
    <w:rsid w:val="004870F5"/>
    <w:rsid w:val="00490E52"/>
    <w:rsid w:val="00490F06"/>
    <w:rsid w:val="00492D7A"/>
    <w:rsid w:val="00494941"/>
    <w:rsid w:val="004A2E7B"/>
    <w:rsid w:val="004A35E6"/>
    <w:rsid w:val="004A36EB"/>
    <w:rsid w:val="004A3ED5"/>
    <w:rsid w:val="004A4272"/>
    <w:rsid w:val="004A52E8"/>
    <w:rsid w:val="004B2C88"/>
    <w:rsid w:val="004B2F85"/>
    <w:rsid w:val="004B7299"/>
    <w:rsid w:val="004C0826"/>
    <w:rsid w:val="004C590C"/>
    <w:rsid w:val="004C6A63"/>
    <w:rsid w:val="004D061D"/>
    <w:rsid w:val="004D11CA"/>
    <w:rsid w:val="004D16E9"/>
    <w:rsid w:val="004D4A62"/>
    <w:rsid w:val="004F16C5"/>
    <w:rsid w:val="004F1DAF"/>
    <w:rsid w:val="004F2423"/>
    <w:rsid w:val="004F31D9"/>
    <w:rsid w:val="004F5BEB"/>
    <w:rsid w:val="00507AB7"/>
    <w:rsid w:val="00510275"/>
    <w:rsid w:val="005129B2"/>
    <w:rsid w:val="00514A1F"/>
    <w:rsid w:val="00517F83"/>
    <w:rsid w:val="00521C59"/>
    <w:rsid w:val="00523193"/>
    <w:rsid w:val="00526A24"/>
    <w:rsid w:val="0054122B"/>
    <w:rsid w:val="005428F3"/>
    <w:rsid w:val="005466D3"/>
    <w:rsid w:val="00555396"/>
    <w:rsid w:val="0055660C"/>
    <w:rsid w:val="00562605"/>
    <w:rsid w:val="00565FA4"/>
    <w:rsid w:val="00571DA7"/>
    <w:rsid w:val="0057470C"/>
    <w:rsid w:val="00576E77"/>
    <w:rsid w:val="00577B91"/>
    <w:rsid w:val="005847CE"/>
    <w:rsid w:val="005858CA"/>
    <w:rsid w:val="00585F8E"/>
    <w:rsid w:val="00586933"/>
    <w:rsid w:val="0059507F"/>
    <w:rsid w:val="00597EFD"/>
    <w:rsid w:val="005A2E26"/>
    <w:rsid w:val="005A4CCB"/>
    <w:rsid w:val="005A5EE3"/>
    <w:rsid w:val="005A6D54"/>
    <w:rsid w:val="005B10CE"/>
    <w:rsid w:val="005B4A7C"/>
    <w:rsid w:val="005C0D40"/>
    <w:rsid w:val="005D2E86"/>
    <w:rsid w:val="005D486F"/>
    <w:rsid w:val="005D7959"/>
    <w:rsid w:val="005E5134"/>
    <w:rsid w:val="005E7E1D"/>
    <w:rsid w:val="005F1BA1"/>
    <w:rsid w:val="005F505A"/>
    <w:rsid w:val="00600150"/>
    <w:rsid w:val="00602908"/>
    <w:rsid w:val="006045F9"/>
    <w:rsid w:val="00605C66"/>
    <w:rsid w:val="006077CC"/>
    <w:rsid w:val="006103E0"/>
    <w:rsid w:val="006115B1"/>
    <w:rsid w:val="00613CBB"/>
    <w:rsid w:val="0061417C"/>
    <w:rsid w:val="00616360"/>
    <w:rsid w:val="0062056C"/>
    <w:rsid w:val="006208C4"/>
    <w:rsid w:val="006216C3"/>
    <w:rsid w:val="00621FC1"/>
    <w:rsid w:val="00625E09"/>
    <w:rsid w:val="00627E2D"/>
    <w:rsid w:val="00627E66"/>
    <w:rsid w:val="006312D7"/>
    <w:rsid w:val="006323DC"/>
    <w:rsid w:val="00641B97"/>
    <w:rsid w:val="00642CE1"/>
    <w:rsid w:val="0064545F"/>
    <w:rsid w:val="00647470"/>
    <w:rsid w:val="00652499"/>
    <w:rsid w:val="00653012"/>
    <w:rsid w:val="00653B98"/>
    <w:rsid w:val="00654CE6"/>
    <w:rsid w:val="006572CE"/>
    <w:rsid w:val="00674927"/>
    <w:rsid w:val="00676CC6"/>
    <w:rsid w:val="006806F2"/>
    <w:rsid w:val="00687E6A"/>
    <w:rsid w:val="00690733"/>
    <w:rsid w:val="00691560"/>
    <w:rsid w:val="00694237"/>
    <w:rsid w:val="006A295C"/>
    <w:rsid w:val="006A2C9E"/>
    <w:rsid w:val="006A537A"/>
    <w:rsid w:val="006A631E"/>
    <w:rsid w:val="006A6D07"/>
    <w:rsid w:val="006B16F0"/>
    <w:rsid w:val="006C081B"/>
    <w:rsid w:val="006C19A8"/>
    <w:rsid w:val="006C6028"/>
    <w:rsid w:val="006D0503"/>
    <w:rsid w:val="006D2490"/>
    <w:rsid w:val="006D5B27"/>
    <w:rsid w:val="006F035C"/>
    <w:rsid w:val="006F03D3"/>
    <w:rsid w:val="006F21B2"/>
    <w:rsid w:val="006F77C2"/>
    <w:rsid w:val="00702857"/>
    <w:rsid w:val="00702D00"/>
    <w:rsid w:val="00703D4C"/>
    <w:rsid w:val="0071142D"/>
    <w:rsid w:val="0071747D"/>
    <w:rsid w:val="00730536"/>
    <w:rsid w:val="00733622"/>
    <w:rsid w:val="00733ACA"/>
    <w:rsid w:val="0074138F"/>
    <w:rsid w:val="00746D73"/>
    <w:rsid w:val="00747D24"/>
    <w:rsid w:val="00751D56"/>
    <w:rsid w:val="00752B0E"/>
    <w:rsid w:val="00752C75"/>
    <w:rsid w:val="00754FFC"/>
    <w:rsid w:val="00760FC0"/>
    <w:rsid w:val="00762F0D"/>
    <w:rsid w:val="00764242"/>
    <w:rsid w:val="00770EEA"/>
    <w:rsid w:val="00772E13"/>
    <w:rsid w:val="007747C0"/>
    <w:rsid w:val="00776D77"/>
    <w:rsid w:val="00777094"/>
    <w:rsid w:val="007855EC"/>
    <w:rsid w:val="00795038"/>
    <w:rsid w:val="007955C3"/>
    <w:rsid w:val="00795F54"/>
    <w:rsid w:val="00796F43"/>
    <w:rsid w:val="007A04AE"/>
    <w:rsid w:val="007B2EB7"/>
    <w:rsid w:val="007B48AF"/>
    <w:rsid w:val="007B6027"/>
    <w:rsid w:val="007B7B55"/>
    <w:rsid w:val="007C0F6A"/>
    <w:rsid w:val="007C20A6"/>
    <w:rsid w:val="007C2F2E"/>
    <w:rsid w:val="007C6BE4"/>
    <w:rsid w:val="007D0031"/>
    <w:rsid w:val="007D04F9"/>
    <w:rsid w:val="007E1557"/>
    <w:rsid w:val="007F4401"/>
    <w:rsid w:val="007F50DD"/>
    <w:rsid w:val="007F5868"/>
    <w:rsid w:val="007F59EF"/>
    <w:rsid w:val="007F5B6C"/>
    <w:rsid w:val="007F6488"/>
    <w:rsid w:val="008064D0"/>
    <w:rsid w:val="00807459"/>
    <w:rsid w:val="00820662"/>
    <w:rsid w:val="008216C9"/>
    <w:rsid w:val="0082356C"/>
    <w:rsid w:val="008243FF"/>
    <w:rsid w:val="008334CC"/>
    <w:rsid w:val="00833DB0"/>
    <w:rsid w:val="00842962"/>
    <w:rsid w:val="008438B2"/>
    <w:rsid w:val="0085599B"/>
    <w:rsid w:val="00856478"/>
    <w:rsid w:val="008572E9"/>
    <w:rsid w:val="00861D12"/>
    <w:rsid w:val="00865BCE"/>
    <w:rsid w:val="00866B88"/>
    <w:rsid w:val="0087633D"/>
    <w:rsid w:val="0088486B"/>
    <w:rsid w:val="00891181"/>
    <w:rsid w:val="00893BF8"/>
    <w:rsid w:val="008A2FBC"/>
    <w:rsid w:val="008A4087"/>
    <w:rsid w:val="008A7D1F"/>
    <w:rsid w:val="008B0EB0"/>
    <w:rsid w:val="008B2B46"/>
    <w:rsid w:val="008B6D24"/>
    <w:rsid w:val="008B7154"/>
    <w:rsid w:val="008C0EF4"/>
    <w:rsid w:val="008C2D59"/>
    <w:rsid w:val="008C51E4"/>
    <w:rsid w:val="008C7FB4"/>
    <w:rsid w:val="008D06C3"/>
    <w:rsid w:val="008D3720"/>
    <w:rsid w:val="008D4630"/>
    <w:rsid w:val="008E0094"/>
    <w:rsid w:val="008E294D"/>
    <w:rsid w:val="008E557F"/>
    <w:rsid w:val="008E689A"/>
    <w:rsid w:val="008F54E7"/>
    <w:rsid w:val="00912DD0"/>
    <w:rsid w:val="00913900"/>
    <w:rsid w:val="0091454C"/>
    <w:rsid w:val="00915CCB"/>
    <w:rsid w:val="00921C6B"/>
    <w:rsid w:val="009226F4"/>
    <w:rsid w:val="00922FE4"/>
    <w:rsid w:val="00924955"/>
    <w:rsid w:val="00926D8D"/>
    <w:rsid w:val="009300CC"/>
    <w:rsid w:val="00933AF2"/>
    <w:rsid w:val="00943079"/>
    <w:rsid w:val="00944549"/>
    <w:rsid w:val="009447F7"/>
    <w:rsid w:val="009460CD"/>
    <w:rsid w:val="00947168"/>
    <w:rsid w:val="0095017A"/>
    <w:rsid w:val="00951891"/>
    <w:rsid w:val="00952C39"/>
    <w:rsid w:val="00954838"/>
    <w:rsid w:val="0095710A"/>
    <w:rsid w:val="00961285"/>
    <w:rsid w:val="00964A28"/>
    <w:rsid w:val="00966DB9"/>
    <w:rsid w:val="009678A4"/>
    <w:rsid w:val="00970D73"/>
    <w:rsid w:val="00971EEF"/>
    <w:rsid w:val="009813BA"/>
    <w:rsid w:val="00983C5B"/>
    <w:rsid w:val="0098418F"/>
    <w:rsid w:val="00991127"/>
    <w:rsid w:val="00991F0A"/>
    <w:rsid w:val="00993AC8"/>
    <w:rsid w:val="009A0C38"/>
    <w:rsid w:val="009A3DB1"/>
    <w:rsid w:val="009A6166"/>
    <w:rsid w:val="009B0293"/>
    <w:rsid w:val="009B1FA7"/>
    <w:rsid w:val="009B25D3"/>
    <w:rsid w:val="009B74A3"/>
    <w:rsid w:val="009C020F"/>
    <w:rsid w:val="009D0E8A"/>
    <w:rsid w:val="009D1AF4"/>
    <w:rsid w:val="009D322A"/>
    <w:rsid w:val="009E06BE"/>
    <w:rsid w:val="009E5324"/>
    <w:rsid w:val="009F0371"/>
    <w:rsid w:val="009F3AD1"/>
    <w:rsid w:val="009F58A6"/>
    <w:rsid w:val="00A003C7"/>
    <w:rsid w:val="00A016B8"/>
    <w:rsid w:val="00A0639D"/>
    <w:rsid w:val="00A144BB"/>
    <w:rsid w:val="00A150D7"/>
    <w:rsid w:val="00A16C89"/>
    <w:rsid w:val="00A23891"/>
    <w:rsid w:val="00A23BD5"/>
    <w:rsid w:val="00A32382"/>
    <w:rsid w:val="00A34E48"/>
    <w:rsid w:val="00A357FA"/>
    <w:rsid w:val="00A36598"/>
    <w:rsid w:val="00A42A25"/>
    <w:rsid w:val="00A44069"/>
    <w:rsid w:val="00A5200C"/>
    <w:rsid w:val="00A55952"/>
    <w:rsid w:val="00A60D92"/>
    <w:rsid w:val="00A623AF"/>
    <w:rsid w:val="00A62CD1"/>
    <w:rsid w:val="00A638BE"/>
    <w:rsid w:val="00A72B49"/>
    <w:rsid w:val="00A72C73"/>
    <w:rsid w:val="00A737B9"/>
    <w:rsid w:val="00A755BC"/>
    <w:rsid w:val="00A77040"/>
    <w:rsid w:val="00A777A4"/>
    <w:rsid w:val="00A8433A"/>
    <w:rsid w:val="00A87BF7"/>
    <w:rsid w:val="00A904F1"/>
    <w:rsid w:val="00A90FD3"/>
    <w:rsid w:val="00A97AE3"/>
    <w:rsid w:val="00AA7304"/>
    <w:rsid w:val="00AB0C23"/>
    <w:rsid w:val="00AB1E10"/>
    <w:rsid w:val="00AB29D9"/>
    <w:rsid w:val="00AB2AED"/>
    <w:rsid w:val="00AC05B2"/>
    <w:rsid w:val="00AC1983"/>
    <w:rsid w:val="00AC38D8"/>
    <w:rsid w:val="00AD3823"/>
    <w:rsid w:val="00AD4589"/>
    <w:rsid w:val="00AE62AE"/>
    <w:rsid w:val="00AF1835"/>
    <w:rsid w:val="00AF2C3F"/>
    <w:rsid w:val="00AF2F28"/>
    <w:rsid w:val="00AF48AA"/>
    <w:rsid w:val="00AF49AD"/>
    <w:rsid w:val="00B033AF"/>
    <w:rsid w:val="00B0489F"/>
    <w:rsid w:val="00B06108"/>
    <w:rsid w:val="00B1313A"/>
    <w:rsid w:val="00B26536"/>
    <w:rsid w:val="00B33A52"/>
    <w:rsid w:val="00B3418D"/>
    <w:rsid w:val="00B40329"/>
    <w:rsid w:val="00B428F6"/>
    <w:rsid w:val="00B43174"/>
    <w:rsid w:val="00B43C42"/>
    <w:rsid w:val="00B45D62"/>
    <w:rsid w:val="00B51FC9"/>
    <w:rsid w:val="00B5534A"/>
    <w:rsid w:val="00B56120"/>
    <w:rsid w:val="00B57416"/>
    <w:rsid w:val="00B60567"/>
    <w:rsid w:val="00B60C21"/>
    <w:rsid w:val="00B62912"/>
    <w:rsid w:val="00B65604"/>
    <w:rsid w:val="00B668E9"/>
    <w:rsid w:val="00B703AC"/>
    <w:rsid w:val="00B70BE7"/>
    <w:rsid w:val="00B719EF"/>
    <w:rsid w:val="00B72484"/>
    <w:rsid w:val="00B74BED"/>
    <w:rsid w:val="00B777DC"/>
    <w:rsid w:val="00B8327C"/>
    <w:rsid w:val="00B86D37"/>
    <w:rsid w:val="00B97B9F"/>
    <w:rsid w:val="00B97BF9"/>
    <w:rsid w:val="00BA4D30"/>
    <w:rsid w:val="00BA5950"/>
    <w:rsid w:val="00BA696A"/>
    <w:rsid w:val="00BB06FD"/>
    <w:rsid w:val="00BB0DA4"/>
    <w:rsid w:val="00BB3276"/>
    <w:rsid w:val="00BB4DBA"/>
    <w:rsid w:val="00BB7DD8"/>
    <w:rsid w:val="00BC0D67"/>
    <w:rsid w:val="00BC372A"/>
    <w:rsid w:val="00BC3D94"/>
    <w:rsid w:val="00BD1DB1"/>
    <w:rsid w:val="00BD1FEC"/>
    <w:rsid w:val="00BD2D5A"/>
    <w:rsid w:val="00BD2DA7"/>
    <w:rsid w:val="00BD4107"/>
    <w:rsid w:val="00BD4A97"/>
    <w:rsid w:val="00BD5FCC"/>
    <w:rsid w:val="00BE50EB"/>
    <w:rsid w:val="00BF1460"/>
    <w:rsid w:val="00BF428D"/>
    <w:rsid w:val="00BF6948"/>
    <w:rsid w:val="00C0524A"/>
    <w:rsid w:val="00C061CC"/>
    <w:rsid w:val="00C070AF"/>
    <w:rsid w:val="00C07ED4"/>
    <w:rsid w:val="00C119D5"/>
    <w:rsid w:val="00C13CE2"/>
    <w:rsid w:val="00C2196E"/>
    <w:rsid w:val="00C244A7"/>
    <w:rsid w:val="00C246B8"/>
    <w:rsid w:val="00C246D8"/>
    <w:rsid w:val="00C266F4"/>
    <w:rsid w:val="00C26DFC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2EC8"/>
    <w:rsid w:val="00C53B22"/>
    <w:rsid w:val="00C55A36"/>
    <w:rsid w:val="00C5662F"/>
    <w:rsid w:val="00C607C2"/>
    <w:rsid w:val="00C63B78"/>
    <w:rsid w:val="00C70A9E"/>
    <w:rsid w:val="00C73FBE"/>
    <w:rsid w:val="00C76FEF"/>
    <w:rsid w:val="00C927D5"/>
    <w:rsid w:val="00C92AF0"/>
    <w:rsid w:val="00C92DBD"/>
    <w:rsid w:val="00C93456"/>
    <w:rsid w:val="00C93983"/>
    <w:rsid w:val="00CA15FE"/>
    <w:rsid w:val="00CA2615"/>
    <w:rsid w:val="00CA27A4"/>
    <w:rsid w:val="00CA409D"/>
    <w:rsid w:val="00CC0B73"/>
    <w:rsid w:val="00CC0E91"/>
    <w:rsid w:val="00CC1FEA"/>
    <w:rsid w:val="00CC7495"/>
    <w:rsid w:val="00CD101A"/>
    <w:rsid w:val="00CD1B0B"/>
    <w:rsid w:val="00CD3632"/>
    <w:rsid w:val="00CD6BC7"/>
    <w:rsid w:val="00CD6EAE"/>
    <w:rsid w:val="00CD7BE9"/>
    <w:rsid w:val="00CE74CB"/>
    <w:rsid w:val="00CF108C"/>
    <w:rsid w:val="00CF26B7"/>
    <w:rsid w:val="00CF3DDD"/>
    <w:rsid w:val="00CF4E82"/>
    <w:rsid w:val="00CF6D58"/>
    <w:rsid w:val="00D00072"/>
    <w:rsid w:val="00D016D4"/>
    <w:rsid w:val="00D0180E"/>
    <w:rsid w:val="00D0306A"/>
    <w:rsid w:val="00D03364"/>
    <w:rsid w:val="00D072AD"/>
    <w:rsid w:val="00D12A66"/>
    <w:rsid w:val="00D23F72"/>
    <w:rsid w:val="00D24B19"/>
    <w:rsid w:val="00D26AE0"/>
    <w:rsid w:val="00D33F26"/>
    <w:rsid w:val="00D34A9C"/>
    <w:rsid w:val="00D35964"/>
    <w:rsid w:val="00D4708A"/>
    <w:rsid w:val="00D52003"/>
    <w:rsid w:val="00D52F2B"/>
    <w:rsid w:val="00D54D6A"/>
    <w:rsid w:val="00D55C4B"/>
    <w:rsid w:val="00D612C9"/>
    <w:rsid w:val="00D646BF"/>
    <w:rsid w:val="00D64A46"/>
    <w:rsid w:val="00D66FF2"/>
    <w:rsid w:val="00D70283"/>
    <w:rsid w:val="00D7318C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B7699"/>
    <w:rsid w:val="00DC1517"/>
    <w:rsid w:val="00DC2CAC"/>
    <w:rsid w:val="00DC6C9A"/>
    <w:rsid w:val="00DD6780"/>
    <w:rsid w:val="00DD6AFE"/>
    <w:rsid w:val="00DD7E1C"/>
    <w:rsid w:val="00DE2243"/>
    <w:rsid w:val="00DE228D"/>
    <w:rsid w:val="00DE499E"/>
    <w:rsid w:val="00DE5DF3"/>
    <w:rsid w:val="00DE7735"/>
    <w:rsid w:val="00DF2713"/>
    <w:rsid w:val="00DF5D02"/>
    <w:rsid w:val="00DF7099"/>
    <w:rsid w:val="00E025C2"/>
    <w:rsid w:val="00E12331"/>
    <w:rsid w:val="00E21A4E"/>
    <w:rsid w:val="00E22FDA"/>
    <w:rsid w:val="00E243CE"/>
    <w:rsid w:val="00E26889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91E"/>
    <w:rsid w:val="00E50DCC"/>
    <w:rsid w:val="00E57488"/>
    <w:rsid w:val="00E60BE6"/>
    <w:rsid w:val="00E617D3"/>
    <w:rsid w:val="00E63E7C"/>
    <w:rsid w:val="00E77A99"/>
    <w:rsid w:val="00E842F3"/>
    <w:rsid w:val="00E845ED"/>
    <w:rsid w:val="00E84793"/>
    <w:rsid w:val="00E8530E"/>
    <w:rsid w:val="00E8672F"/>
    <w:rsid w:val="00E9091D"/>
    <w:rsid w:val="00E927A1"/>
    <w:rsid w:val="00E94AD2"/>
    <w:rsid w:val="00E94BAB"/>
    <w:rsid w:val="00E95853"/>
    <w:rsid w:val="00EA0D4E"/>
    <w:rsid w:val="00EB3AF2"/>
    <w:rsid w:val="00EB4772"/>
    <w:rsid w:val="00EB55E3"/>
    <w:rsid w:val="00EB7090"/>
    <w:rsid w:val="00EC1B97"/>
    <w:rsid w:val="00ED5181"/>
    <w:rsid w:val="00ED5A35"/>
    <w:rsid w:val="00ED6789"/>
    <w:rsid w:val="00ED67F2"/>
    <w:rsid w:val="00ED6E8C"/>
    <w:rsid w:val="00ED6F8A"/>
    <w:rsid w:val="00EF580A"/>
    <w:rsid w:val="00F0065E"/>
    <w:rsid w:val="00F0372B"/>
    <w:rsid w:val="00F03A85"/>
    <w:rsid w:val="00F04C37"/>
    <w:rsid w:val="00F1645E"/>
    <w:rsid w:val="00F173E3"/>
    <w:rsid w:val="00F30EDC"/>
    <w:rsid w:val="00F341B7"/>
    <w:rsid w:val="00F44EF7"/>
    <w:rsid w:val="00F4650A"/>
    <w:rsid w:val="00F516F3"/>
    <w:rsid w:val="00F52309"/>
    <w:rsid w:val="00F5295C"/>
    <w:rsid w:val="00F56004"/>
    <w:rsid w:val="00F56FC4"/>
    <w:rsid w:val="00F57C2A"/>
    <w:rsid w:val="00F71CCC"/>
    <w:rsid w:val="00F7307E"/>
    <w:rsid w:val="00F76E81"/>
    <w:rsid w:val="00F777DA"/>
    <w:rsid w:val="00F92E34"/>
    <w:rsid w:val="00F93FC8"/>
    <w:rsid w:val="00F945FA"/>
    <w:rsid w:val="00FA6557"/>
    <w:rsid w:val="00FB1644"/>
    <w:rsid w:val="00FB38CA"/>
    <w:rsid w:val="00FB4B3D"/>
    <w:rsid w:val="00FB5D0B"/>
    <w:rsid w:val="00FB68D1"/>
    <w:rsid w:val="00FB7181"/>
    <w:rsid w:val="00FC222E"/>
    <w:rsid w:val="00FC3868"/>
    <w:rsid w:val="00FC704A"/>
    <w:rsid w:val="00FD118B"/>
    <w:rsid w:val="00FD196D"/>
    <w:rsid w:val="00FE1A49"/>
    <w:rsid w:val="00FE2F22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gie-bois.c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8704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Claudia Mäder</cp:lastModifiedBy>
  <cp:revision>3</cp:revision>
  <cp:lastPrinted>2023-02-09T15:16:00Z</cp:lastPrinted>
  <dcterms:created xsi:type="dcterms:W3CDTF">2023-02-09T16:17:00Z</dcterms:created>
  <dcterms:modified xsi:type="dcterms:W3CDTF">2023-02-15T05:17:00Z</dcterms:modified>
</cp:coreProperties>
</file>