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0F0BAA13" w:rsidR="006F21B2" w:rsidRPr="006E27E8" w:rsidRDefault="006F21B2" w:rsidP="00442798">
      <w:pPr>
        <w:spacing w:after="0"/>
        <w:rPr>
          <w:rFonts w:ascii="Arial" w:hAnsi="Arial" w:cs="Arial"/>
          <w:lang w:val="fr-CH"/>
        </w:rPr>
      </w:pPr>
      <w:r w:rsidRPr="006E27E8">
        <w:rPr>
          <w:rFonts w:ascii="Arial" w:hAnsi="Arial" w:cs="Arial"/>
          <w:lang w:val="fr-CH"/>
        </w:rPr>
        <w:t>Z</w:t>
      </w:r>
      <w:r w:rsidR="002541A3" w:rsidRPr="006E27E8">
        <w:rPr>
          <w:rFonts w:ascii="Arial" w:hAnsi="Arial" w:cs="Arial"/>
          <w:lang w:val="fr-CH"/>
        </w:rPr>
        <w:t>u</w:t>
      </w:r>
      <w:r w:rsidRPr="006E27E8">
        <w:rPr>
          <w:rFonts w:ascii="Arial" w:hAnsi="Arial" w:cs="Arial"/>
          <w:lang w:val="fr-CH"/>
        </w:rPr>
        <w:t xml:space="preserve">rich, </w:t>
      </w:r>
      <w:r w:rsidR="002541A3" w:rsidRPr="006E27E8">
        <w:rPr>
          <w:rFonts w:ascii="Arial" w:hAnsi="Arial" w:cs="Arial"/>
          <w:lang w:val="fr-CH"/>
        </w:rPr>
        <w:t xml:space="preserve">le </w:t>
      </w:r>
      <w:r w:rsidR="009F0371" w:rsidRPr="006E27E8">
        <w:rPr>
          <w:rFonts w:ascii="Arial" w:hAnsi="Arial" w:cs="Arial"/>
          <w:lang w:val="fr-CH"/>
        </w:rPr>
        <w:t>3</w:t>
      </w:r>
      <w:r w:rsidR="00B43C42" w:rsidRPr="006E27E8">
        <w:rPr>
          <w:rFonts w:ascii="Arial" w:hAnsi="Arial" w:cs="Arial"/>
          <w:lang w:val="fr-CH"/>
        </w:rPr>
        <w:t>0</w:t>
      </w:r>
      <w:r w:rsidR="002541A3" w:rsidRPr="006E27E8">
        <w:rPr>
          <w:rFonts w:ascii="Arial" w:hAnsi="Arial" w:cs="Arial"/>
          <w:lang w:val="fr-CH"/>
        </w:rPr>
        <w:t xml:space="preserve"> novembre </w:t>
      </w:r>
      <w:r w:rsidR="00442798" w:rsidRPr="006E27E8">
        <w:rPr>
          <w:rFonts w:ascii="Arial" w:hAnsi="Arial" w:cs="Arial"/>
          <w:lang w:val="fr-CH"/>
        </w:rPr>
        <w:t>2022</w:t>
      </w:r>
    </w:p>
    <w:p w14:paraId="06B2FD2E" w14:textId="77777777" w:rsidR="006F21B2" w:rsidRPr="006E27E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6E27E8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68FF85C" w14:textId="2E1EB1ED" w:rsidR="006F21B2" w:rsidRPr="00E85B41" w:rsidRDefault="002541A3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  <w:r w:rsidRPr="00E85B41">
        <w:rPr>
          <w:rFonts w:ascii="Arial" w:hAnsi="Arial" w:cs="Arial"/>
          <w:b/>
          <w:sz w:val="28"/>
          <w:lang w:val="fr-CH"/>
        </w:rPr>
        <w:t>Communiqué de presse</w:t>
      </w:r>
    </w:p>
    <w:p w14:paraId="1C37B3C5" w14:textId="77777777" w:rsidR="006F21B2" w:rsidRPr="00E85B41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5BF98ED7" w:rsidR="006F21B2" w:rsidRPr="00E85B41" w:rsidRDefault="002541A3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5B41">
        <w:rPr>
          <w:rFonts w:ascii="Arial" w:hAnsi="Arial" w:cs="Arial"/>
          <w:i/>
          <w:sz w:val="20"/>
          <w:lang w:val="fr-CH"/>
        </w:rPr>
        <w:t xml:space="preserve">Volume: env. </w:t>
      </w:r>
      <w:r w:rsidR="00D807B0">
        <w:rPr>
          <w:rFonts w:ascii="Arial" w:hAnsi="Arial" w:cs="Arial"/>
          <w:i/>
          <w:sz w:val="20"/>
          <w:lang w:val="fr-CH"/>
        </w:rPr>
        <w:t>748</w:t>
      </w:r>
      <w:r w:rsidR="005D79B4">
        <w:rPr>
          <w:rFonts w:ascii="Arial" w:hAnsi="Arial" w:cs="Arial"/>
          <w:i/>
          <w:sz w:val="20"/>
          <w:lang w:val="fr-CH"/>
        </w:rPr>
        <w:t>0</w:t>
      </w:r>
      <w:r w:rsidRPr="00E85B41">
        <w:rPr>
          <w:rFonts w:ascii="Arial" w:hAnsi="Arial" w:cs="Arial"/>
          <w:i/>
          <w:sz w:val="20"/>
          <w:lang w:val="fr-CH"/>
        </w:rPr>
        <w:t xml:space="preserve"> caractères pour le texte, y compris chapeau, sous-titres</w:t>
      </w:r>
      <w:r w:rsidR="005D79B4">
        <w:rPr>
          <w:rFonts w:ascii="Arial" w:hAnsi="Arial" w:cs="Arial"/>
          <w:i/>
          <w:sz w:val="20"/>
          <w:lang w:val="fr-CH"/>
        </w:rPr>
        <w:t>, récapitulatif</w:t>
      </w:r>
      <w:r w:rsidRPr="00E85B41">
        <w:rPr>
          <w:rFonts w:ascii="Arial" w:hAnsi="Arial" w:cs="Arial"/>
          <w:i/>
          <w:sz w:val="20"/>
          <w:lang w:val="fr-CH"/>
        </w:rPr>
        <w:t xml:space="preserve"> et espaces, hors titre, encadré à propos d’Energie-bois Suisse et légendes</w:t>
      </w:r>
    </w:p>
    <w:p w14:paraId="1552AE6A" w14:textId="77777777" w:rsidR="006F21B2" w:rsidRPr="00E85B41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E85B41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908C48C" w14:textId="622EC83A" w:rsidR="00B43C42" w:rsidRPr="002541A3" w:rsidRDefault="005D79B4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L</w:t>
      </w:r>
      <w:r w:rsidR="002541A3" w:rsidRPr="002541A3">
        <w:rPr>
          <w:rFonts w:ascii="Arial" w:hAnsi="Arial" w:cs="Arial"/>
          <w:b/>
          <w:sz w:val="28"/>
          <w:lang w:val="fr-CH"/>
        </w:rPr>
        <w:t>’électric</w:t>
      </w:r>
      <w:r w:rsidR="002541A3">
        <w:rPr>
          <w:rFonts w:ascii="Arial" w:hAnsi="Arial" w:cs="Arial"/>
          <w:b/>
          <w:sz w:val="28"/>
          <w:lang w:val="fr-CH"/>
        </w:rPr>
        <w:t>ité solaire d’été</w:t>
      </w:r>
      <w:r w:rsidRPr="005D79B4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stockée dans l</w:t>
      </w:r>
      <w:r w:rsidRPr="002541A3">
        <w:rPr>
          <w:rFonts w:ascii="Arial" w:hAnsi="Arial" w:cs="Arial"/>
          <w:b/>
          <w:sz w:val="28"/>
          <w:lang w:val="fr-CH"/>
        </w:rPr>
        <w:t>e bois</w:t>
      </w:r>
    </w:p>
    <w:p w14:paraId="6657ED27" w14:textId="77777777" w:rsidR="00C45C39" w:rsidRPr="002541A3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2118AFA8" w14:textId="36EAF794" w:rsidR="00517F83" w:rsidRPr="00E85B41" w:rsidRDefault="002541A3" w:rsidP="009E06BE">
      <w:pPr>
        <w:spacing w:after="0"/>
        <w:rPr>
          <w:rFonts w:ascii="Arial" w:hAnsi="Arial" w:cs="Arial"/>
          <w:b/>
          <w:lang w:val="fr-CH"/>
        </w:rPr>
      </w:pPr>
      <w:r w:rsidRPr="002541A3">
        <w:rPr>
          <w:rFonts w:ascii="Arial" w:hAnsi="Arial" w:cs="Arial"/>
          <w:b/>
          <w:lang w:val="fr-CH"/>
        </w:rPr>
        <w:t xml:space="preserve">Dans le contexte de la </w:t>
      </w:r>
      <w:r w:rsidR="00167EDC">
        <w:rPr>
          <w:rFonts w:ascii="Arial" w:hAnsi="Arial" w:cs="Arial"/>
          <w:b/>
          <w:lang w:val="fr-CH"/>
        </w:rPr>
        <w:t xml:space="preserve">transition </w:t>
      </w:r>
      <w:r w:rsidRPr="002541A3">
        <w:rPr>
          <w:rFonts w:ascii="Arial" w:hAnsi="Arial" w:cs="Arial"/>
          <w:b/>
          <w:lang w:val="fr-CH"/>
        </w:rPr>
        <w:t>énergétique, l</w:t>
      </w:r>
      <w:r>
        <w:rPr>
          <w:rFonts w:ascii="Arial" w:hAnsi="Arial" w:cs="Arial"/>
          <w:b/>
          <w:lang w:val="fr-CH"/>
        </w:rPr>
        <w:t>a possibilité de</w:t>
      </w:r>
      <w:r w:rsidRPr="002541A3">
        <w:rPr>
          <w:rFonts w:ascii="Arial" w:hAnsi="Arial" w:cs="Arial"/>
          <w:b/>
          <w:lang w:val="fr-CH"/>
        </w:rPr>
        <w:t xml:space="preserve"> stock</w:t>
      </w:r>
      <w:r>
        <w:rPr>
          <w:rFonts w:ascii="Arial" w:hAnsi="Arial" w:cs="Arial"/>
          <w:b/>
          <w:lang w:val="fr-CH"/>
        </w:rPr>
        <w:t>er</w:t>
      </w:r>
      <w:r w:rsidRPr="002541A3">
        <w:rPr>
          <w:rFonts w:ascii="Arial" w:hAnsi="Arial" w:cs="Arial"/>
          <w:b/>
          <w:lang w:val="fr-CH"/>
        </w:rPr>
        <w:t xml:space="preserve"> d</w:t>
      </w:r>
      <w:r>
        <w:rPr>
          <w:rFonts w:ascii="Arial" w:hAnsi="Arial" w:cs="Arial"/>
          <w:b/>
          <w:lang w:val="fr-CH"/>
        </w:rPr>
        <w:t>e l</w:t>
      </w:r>
      <w:r w:rsidRPr="002541A3">
        <w:rPr>
          <w:rFonts w:ascii="Arial" w:hAnsi="Arial" w:cs="Arial"/>
          <w:b/>
          <w:lang w:val="fr-CH"/>
        </w:rPr>
        <w:t xml:space="preserve">’énergie solaire excédentaire récoltée pendant les mois d’été pour </w:t>
      </w:r>
      <w:r w:rsidR="005D79B4">
        <w:rPr>
          <w:rFonts w:ascii="Arial" w:hAnsi="Arial" w:cs="Arial"/>
          <w:b/>
          <w:lang w:val="fr-CH"/>
        </w:rPr>
        <w:t>permettre une</w:t>
      </w:r>
      <w:r>
        <w:rPr>
          <w:rFonts w:ascii="Arial" w:hAnsi="Arial" w:cs="Arial"/>
          <w:b/>
          <w:lang w:val="fr-CH"/>
        </w:rPr>
        <w:t xml:space="preserve"> consommation</w:t>
      </w:r>
      <w:r w:rsidRPr="002541A3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 xml:space="preserve">en </w:t>
      </w:r>
      <w:r w:rsidRPr="002541A3">
        <w:rPr>
          <w:rFonts w:ascii="Arial" w:hAnsi="Arial" w:cs="Arial"/>
          <w:b/>
          <w:lang w:val="fr-CH"/>
        </w:rPr>
        <w:t>hi</w:t>
      </w:r>
      <w:r>
        <w:rPr>
          <w:rFonts w:ascii="Arial" w:hAnsi="Arial" w:cs="Arial"/>
          <w:b/>
          <w:lang w:val="fr-CH"/>
        </w:rPr>
        <w:t xml:space="preserve">ver </w:t>
      </w:r>
      <w:r w:rsidR="005D79B4">
        <w:rPr>
          <w:rFonts w:ascii="Arial" w:hAnsi="Arial" w:cs="Arial"/>
          <w:b/>
          <w:lang w:val="fr-CH"/>
        </w:rPr>
        <w:t xml:space="preserve">va </w:t>
      </w:r>
      <w:r>
        <w:rPr>
          <w:rFonts w:ascii="Arial" w:hAnsi="Arial" w:cs="Arial"/>
          <w:b/>
          <w:lang w:val="fr-CH"/>
        </w:rPr>
        <w:t>gagne</w:t>
      </w:r>
      <w:r w:rsidR="005D79B4">
        <w:rPr>
          <w:rFonts w:ascii="Arial" w:hAnsi="Arial" w:cs="Arial"/>
          <w:b/>
          <w:lang w:val="fr-CH"/>
        </w:rPr>
        <w:t>r</w:t>
      </w:r>
      <w:r>
        <w:rPr>
          <w:rFonts w:ascii="Arial" w:hAnsi="Arial" w:cs="Arial"/>
          <w:b/>
          <w:lang w:val="fr-CH"/>
        </w:rPr>
        <w:t xml:space="preserve"> en importance</w:t>
      </w:r>
      <w:r w:rsidR="00FE1A49" w:rsidRPr="002541A3">
        <w:rPr>
          <w:rFonts w:ascii="Arial" w:hAnsi="Arial" w:cs="Arial"/>
          <w:b/>
          <w:lang w:val="fr-CH"/>
        </w:rPr>
        <w:t xml:space="preserve">. </w:t>
      </w:r>
      <w:r w:rsidR="005D79B4">
        <w:rPr>
          <w:rFonts w:ascii="Arial" w:hAnsi="Arial" w:cs="Arial"/>
          <w:b/>
          <w:lang w:val="fr-CH"/>
        </w:rPr>
        <w:t>Actuellement, le stockage d’énergie est un sujet souvent discuté.</w:t>
      </w:r>
      <w:r w:rsidR="00FE1A49" w:rsidRPr="00E85B41">
        <w:rPr>
          <w:rFonts w:ascii="Arial" w:hAnsi="Arial" w:cs="Arial"/>
          <w:b/>
          <w:lang w:val="fr-CH"/>
        </w:rPr>
        <w:t xml:space="preserve"> </w:t>
      </w:r>
      <w:r w:rsidR="005D79B4">
        <w:rPr>
          <w:rFonts w:ascii="Arial" w:hAnsi="Arial" w:cs="Arial"/>
          <w:b/>
          <w:lang w:val="fr-CH"/>
        </w:rPr>
        <w:t>Or, u</w:t>
      </w:r>
      <w:r w:rsidRPr="00E85B41">
        <w:rPr>
          <w:rFonts w:ascii="Arial" w:hAnsi="Arial" w:cs="Arial"/>
          <w:b/>
          <w:lang w:val="fr-CH"/>
        </w:rPr>
        <w:t>n</w:t>
      </w:r>
      <w:r w:rsidR="005D79B4">
        <w:rPr>
          <w:rFonts w:ascii="Arial" w:hAnsi="Arial" w:cs="Arial"/>
          <w:b/>
          <w:lang w:val="fr-CH"/>
        </w:rPr>
        <w:t>e</w:t>
      </w:r>
      <w:r w:rsidRPr="00E85B41">
        <w:rPr>
          <w:rFonts w:ascii="Arial" w:hAnsi="Arial" w:cs="Arial"/>
          <w:b/>
          <w:lang w:val="fr-CH"/>
        </w:rPr>
        <w:t xml:space="preserve"> option intéressante </w:t>
      </w:r>
      <w:r w:rsidR="005D79B4">
        <w:rPr>
          <w:rFonts w:ascii="Arial" w:hAnsi="Arial" w:cs="Arial"/>
          <w:b/>
          <w:lang w:val="fr-CH"/>
        </w:rPr>
        <w:t>mais guère</w:t>
      </w:r>
      <w:r w:rsidRPr="00E85B41">
        <w:rPr>
          <w:rFonts w:ascii="Arial" w:hAnsi="Arial" w:cs="Arial"/>
          <w:b/>
          <w:lang w:val="fr-CH"/>
        </w:rPr>
        <w:t xml:space="preserve"> connue consiste à sécher le bois-énergie en utilisant les excédents d’énergie solaire générés en été </w:t>
      </w:r>
      <w:r w:rsidR="005D79B4">
        <w:rPr>
          <w:rFonts w:ascii="Arial" w:hAnsi="Arial" w:cs="Arial"/>
          <w:b/>
          <w:lang w:val="fr-CH"/>
        </w:rPr>
        <w:t xml:space="preserve">et ainsi à </w:t>
      </w:r>
      <w:r w:rsidRPr="00E85B41">
        <w:rPr>
          <w:rFonts w:ascii="Arial" w:hAnsi="Arial" w:cs="Arial"/>
          <w:b/>
          <w:lang w:val="fr-CH"/>
        </w:rPr>
        <w:t xml:space="preserve">augmenter </w:t>
      </w:r>
      <w:r w:rsidRPr="00D807B0">
        <w:rPr>
          <w:rFonts w:ascii="Arial" w:hAnsi="Arial" w:cs="Arial"/>
          <w:b/>
          <w:lang w:val="fr-CH"/>
        </w:rPr>
        <w:t>s</w:t>
      </w:r>
      <w:r w:rsidR="00462A24" w:rsidRPr="00D807B0">
        <w:rPr>
          <w:rFonts w:ascii="Arial" w:hAnsi="Arial" w:cs="Arial"/>
          <w:b/>
          <w:lang w:val="fr-CH"/>
        </w:rPr>
        <w:t xml:space="preserve">on </w:t>
      </w:r>
      <w:bookmarkStart w:id="0" w:name="_Hlk120629061"/>
      <w:r w:rsidR="00D807B0">
        <w:rPr>
          <w:rFonts w:ascii="Arial" w:hAnsi="Arial" w:cs="Arial"/>
          <w:b/>
          <w:lang w:val="fr-CH"/>
        </w:rPr>
        <w:t>c</w:t>
      </w:r>
      <w:r w:rsidR="00D807B0" w:rsidRPr="00D807B0">
        <w:rPr>
          <w:rFonts w:ascii="Arial" w:hAnsi="Arial" w:cs="Arial"/>
          <w:b/>
          <w:lang w:val="fr-CH"/>
        </w:rPr>
        <w:t>ontenu énergétique</w:t>
      </w:r>
      <w:r w:rsidR="00D807B0">
        <w:rPr>
          <w:rFonts w:ascii="Arial" w:hAnsi="Arial" w:cs="Arial"/>
          <w:b/>
          <w:lang w:val="fr-CH"/>
        </w:rPr>
        <w:t xml:space="preserve"> </w:t>
      </w:r>
      <w:bookmarkEnd w:id="0"/>
      <w:r w:rsidR="00E85B41">
        <w:rPr>
          <w:rFonts w:ascii="Arial" w:hAnsi="Arial" w:cs="Arial"/>
          <w:b/>
          <w:lang w:val="fr-CH"/>
        </w:rPr>
        <w:t>de manière significative.</w:t>
      </w:r>
    </w:p>
    <w:p w14:paraId="0ED8AA13" w14:textId="6C964403" w:rsidR="009E06BE" w:rsidRPr="00E85B41" w:rsidRDefault="009E06BE" w:rsidP="009E06BE">
      <w:pPr>
        <w:spacing w:after="0"/>
        <w:rPr>
          <w:rFonts w:ascii="Arial" w:hAnsi="Arial" w:cs="Arial"/>
          <w:bCs/>
          <w:lang w:val="fr-CH"/>
        </w:rPr>
      </w:pPr>
    </w:p>
    <w:p w14:paraId="1BDF7AA4" w14:textId="36323E4A" w:rsidR="00A36598" w:rsidRPr="00493B49" w:rsidRDefault="00E85B41">
      <w:pPr>
        <w:spacing w:after="160" w:line="259" w:lineRule="auto"/>
        <w:rPr>
          <w:rFonts w:ascii="Arial" w:hAnsi="Arial" w:cs="Arial"/>
          <w:bCs/>
          <w:lang w:val="fr-CH"/>
        </w:rPr>
      </w:pPr>
      <w:r w:rsidRPr="00E85B41">
        <w:rPr>
          <w:rFonts w:ascii="Arial" w:hAnsi="Arial" w:cs="Arial"/>
          <w:bCs/>
          <w:lang w:val="fr-CH"/>
        </w:rPr>
        <w:t xml:space="preserve">Une année </w:t>
      </w:r>
      <w:r w:rsidR="005D79B4" w:rsidRPr="005D79B4">
        <w:rPr>
          <w:rFonts w:ascii="Arial" w:hAnsi="Arial" w:cs="Arial"/>
          <w:bCs/>
          <w:lang w:val="fr-CH"/>
        </w:rPr>
        <w:t xml:space="preserve">qui nous a </w:t>
      </w:r>
      <w:r w:rsidR="005D79B4">
        <w:rPr>
          <w:rFonts w:ascii="Arial" w:hAnsi="Arial" w:cs="Arial"/>
          <w:bCs/>
          <w:lang w:val="fr-CH"/>
        </w:rPr>
        <w:t xml:space="preserve">de nouveau </w:t>
      </w:r>
      <w:r w:rsidR="005D79B4" w:rsidRPr="005D79B4">
        <w:rPr>
          <w:rFonts w:ascii="Arial" w:hAnsi="Arial" w:cs="Arial"/>
          <w:bCs/>
          <w:lang w:val="fr-CH"/>
        </w:rPr>
        <w:t>apporté des records de chaleur</w:t>
      </w:r>
      <w:r w:rsidR="005D79B4">
        <w:rPr>
          <w:rFonts w:ascii="Arial" w:hAnsi="Arial" w:cs="Arial"/>
          <w:bCs/>
          <w:lang w:val="fr-CH"/>
        </w:rPr>
        <w:t xml:space="preserve"> </w:t>
      </w:r>
      <w:r w:rsidRPr="00E85B41">
        <w:rPr>
          <w:rFonts w:ascii="Arial" w:hAnsi="Arial" w:cs="Arial"/>
          <w:bCs/>
          <w:lang w:val="fr-CH"/>
        </w:rPr>
        <w:t>touche</w:t>
      </w:r>
      <w:r>
        <w:rPr>
          <w:rFonts w:ascii="Arial" w:hAnsi="Arial" w:cs="Arial"/>
          <w:bCs/>
          <w:lang w:val="fr-CH"/>
        </w:rPr>
        <w:t xml:space="preserve"> à sa fin. </w:t>
      </w:r>
      <w:r w:rsidRPr="00E85B41">
        <w:rPr>
          <w:rFonts w:ascii="Arial" w:hAnsi="Arial" w:cs="Arial"/>
          <w:bCs/>
          <w:lang w:val="fr-CH"/>
        </w:rPr>
        <w:t xml:space="preserve">En </w:t>
      </w:r>
      <w:r w:rsidR="001F3F20" w:rsidRPr="00E85B41">
        <w:rPr>
          <w:rFonts w:ascii="Arial" w:hAnsi="Arial" w:cs="Arial"/>
          <w:bCs/>
          <w:lang w:val="fr-CH"/>
        </w:rPr>
        <w:t>2022</w:t>
      </w:r>
      <w:r w:rsidRPr="00E85B41">
        <w:rPr>
          <w:rFonts w:ascii="Arial" w:hAnsi="Arial" w:cs="Arial"/>
          <w:bCs/>
          <w:lang w:val="fr-CH"/>
        </w:rPr>
        <w:t xml:space="preserve">, l’Europe a connu l’été le plus chaud depuis le début des </w:t>
      </w:r>
      <w:r>
        <w:rPr>
          <w:rFonts w:ascii="Arial" w:hAnsi="Arial" w:cs="Arial"/>
          <w:bCs/>
          <w:lang w:val="fr-CH"/>
        </w:rPr>
        <w:t>r</w:t>
      </w:r>
      <w:r w:rsidRPr="00E85B41">
        <w:rPr>
          <w:rFonts w:ascii="Arial" w:hAnsi="Arial" w:cs="Arial"/>
          <w:bCs/>
          <w:lang w:val="fr-CH"/>
        </w:rPr>
        <w:t>elevés météorologiques</w:t>
      </w:r>
      <w:r w:rsidR="001F3F20" w:rsidRPr="00E85B41">
        <w:rPr>
          <w:rFonts w:ascii="Arial" w:hAnsi="Arial" w:cs="Arial"/>
          <w:bCs/>
          <w:lang w:val="fr-CH"/>
        </w:rPr>
        <w:t xml:space="preserve">. </w:t>
      </w:r>
      <w:r w:rsidRPr="00E85B41">
        <w:rPr>
          <w:rFonts w:ascii="Arial" w:hAnsi="Arial" w:cs="Arial"/>
          <w:bCs/>
          <w:lang w:val="fr-CH"/>
        </w:rPr>
        <w:t xml:space="preserve">L’Organisation mondiale de la santé OMS fait état d’au moins 15 000 </w:t>
      </w:r>
      <w:r>
        <w:rPr>
          <w:rFonts w:ascii="Arial" w:hAnsi="Arial" w:cs="Arial"/>
          <w:bCs/>
          <w:lang w:val="fr-CH"/>
        </w:rPr>
        <w:t>décès</w:t>
      </w:r>
      <w:r w:rsidRPr="00E85B41">
        <w:rPr>
          <w:rFonts w:ascii="Arial" w:hAnsi="Arial" w:cs="Arial"/>
          <w:bCs/>
          <w:lang w:val="fr-CH"/>
        </w:rPr>
        <w:t xml:space="preserve"> dus à la chaleur en Europe</w:t>
      </w:r>
      <w:r>
        <w:rPr>
          <w:rFonts w:ascii="Arial" w:hAnsi="Arial" w:cs="Arial"/>
          <w:bCs/>
          <w:lang w:val="fr-CH"/>
        </w:rPr>
        <w:t xml:space="preserve">, suite à </w:t>
      </w:r>
      <w:r w:rsidR="005D79B4">
        <w:rPr>
          <w:rFonts w:ascii="Arial" w:hAnsi="Arial" w:cs="Arial"/>
          <w:bCs/>
          <w:lang w:val="fr-CH"/>
        </w:rPr>
        <w:t>une intensification générale</w:t>
      </w:r>
      <w:r>
        <w:rPr>
          <w:rFonts w:ascii="Arial" w:hAnsi="Arial" w:cs="Arial"/>
          <w:bCs/>
          <w:lang w:val="fr-CH"/>
        </w:rPr>
        <w:t xml:space="preserve"> des canicules, sécheresses et incendies de forêt.</w:t>
      </w:r>
      <w:r w:rsidR="00654CE6" w:rsidRPr="00E85B41">
        <w:rPr>
          <w:rFonts w:ascii="Arial" w:hAnsi="Arial" w:cs="Arial"/>
          <w:bCs/>
          <w:lang w:val="fr-CH"/>
        </w:rPr>
        <w:t xml:space="preserve"> </w:t>
      </w:r>
      <w:r w:rsidRPr="00E85B41">
        <w:rPr>
          <w:rFonts w:ascii="Arial" w:hAnsi="Arial" w:cs="Arial"/>
          <w:bCs/>
          <w:lang w:val="fr-CH"/>
        </w:rPr>
        <w:t xml:space="preserve">En Suisse, la situation est </w:t>
      </w:r>
      <w:r w:rsidR="005D79B4">
        <w:rPr>
          <w:rFonts w:ascii="Arial" w:hAnsi="Arial" w:cs="Arial"/>
          <w:bCs/>
          <w:lang w:val="fr-CH"/>
        </w:rPr>
        <w:t xml:space="preserve">encore </w:t>
      </w:r>
      <w:r w:rsidRPr="00E85B41">
        <w:rPr>
          <w:rFonts w:ascii="Arial" w:hAnsi="Arial" w:cs="Arial"/>
          <w:bCs/>
          <w:lang w:val="fr-CH"/>
        </w:rPr>
        <w:t xml:space="preserve">plus grave: les températures moyennes augmentent presque deux fois </w:t>
      </w:r>
      <w:r w:rsidR="005D79B4">
        <w:rPr>
          <w:rFonts w:ascii="Arial" w:hAnsi="Arial" w:cs="Arial"/>
          <w:bCs/>
          <w:lang w:val="fr-CH"/>
        </w:rPr>
        <w:t xml:space="preserve">plus vite que </w:t>
      </w:r>
      <w:r w:rsidRPr="00E85B41">
        <w:rPr>
          <w:rFonts w:ascii="Arial" w:hAnsi="Arial" w:cs="Arial"/>
          <w:bCs/>
          <w:lang w:val="fr-CH"/>
        </w:rPr>
        <w:t>celle</w:t>
      </w:r>
      <w:r w:rsidR="005D79B4">
        <w:rPr>
          <w:rFonts w:ascii="Arial" w:hAnsi="Arial" w:cs="Arial"/>
          <w:bCs/>
          <w:lang w:val="fr-CH"/>
        </w:rPr>
        <w:t>s</w:t>
      </w:r>
      <w:r w:rsidRPr="00E85B41">
        <w:rPr>
          <w:rFonts w:ascii="Arial" w:hAnsi="Arial" w:cs="Arial"/>
          <w:bCs/>
          <w:lang w:val="fr-CH"/>
        </w:rPr>
        <w:t xml:space="preserve"> de la</w:t>
      </w:r>
      <w:r>
        <w:rPr>
          <w:rFonts w:ascii="Arial" w:hAnsi="Arial" w:cs="Arial"/>
          <w:bCs/>
          <w:lang w:val="fr-CH"/>
        </w:rPr>
        <w:t xml:space="preserve"> moyenne mondiale. </w:t>
      </w:r>
      <w:r w:rsidRPr="00E85B41">
        <w:rPr>
          <w:rFonts w:ascii="Arial" w:hAnsi="Arial" w:cs="Arial"/>
          <w:bCs/>
          <w:lang w:val="fr-CH"/>
        </w:rPr>
        <w:t>Le mois d’octobre 2022, par exemple, entrera dans les livres d</w:t>
      </w:r>
      <w:r w:rsidR="005D79B4">
        <w:rPr>
          <w:rFonts w:ascii="Arial" w:hAnsi="Arial" w:cs="Arial"/>
          <w:bCs/>
          <w:lang w:val="fr-CH"/>
        </w:rPr>
        <w:t>’</w:t>
      </w:r>
      <w:r w:rsidRPr="00E85B41">
        <w:rPr>
          <w:rFonts w:ascii="Arial" w:hAnsi="Arial" w:cs="Arial"/>
          <w:bCs/>
          <w:lang w:val="fr-CH"/>
        </w:rPr>
        <w:t>histoire</w:t>
      </w:r>
      <w:r w:rsidR="005D79B4">
        <w:rPr>
          <w:rFonts w:ascii="Arial" w:hAnsi="Arial" w:cs="Arial"/>
          <w:bCs/>
          <w:lang w:val="fr-CH"/>
        </w:rPr>
        <w:t xml:space="preserve"> suisse</w:t>
      </w:r>
      <w:r w:rsidR="00167EDC">
        <w:rPr>
          <w:rFonts w:ascii="Arial" w:hAnsi="Arial" w:cs="Arial"/>
          <w:bCs/>
          <w:lang w:val="fr-CH"/>
        </w:rPr>
        <w:t>s</w:t>
      </w:r>
      <w:r w:rsidRPr="00E85B41">
        <w:rPr>
          <w:rFonts w:ascii="Arial" w:hAnsi="Arial" w:cs="Arial"/>
          <w:bCs/>
          <w:lang w:val="fr-CH"/>
        </w:rPr>
        <w:t xml:space="preserve"> comme le plus chaud depuis le début des mesure</w:t>
      </w:r>
      <w:r>
        <w:rPr>
          <w:rFonts w:ascii="Arial" w:hAnsi="Arial" w:cs="Arial"/>
          <w:bCs/>
          <w:lang w:val="fr-CH"/>
        </w:rPr>
        <w:t xml:space="preserve">s en </w:t>
      </w:r>
      <w:r w:rsidR="001F3F20" w:rsidRPr="00E85B41">
        <w:rPr>
          <w:rFonts w:ascii="Arial" w:hAnsi="Arial" w:cs="Arial"/>
          <w:bCs/>
          <w:lang w:val="fr-CH"/>
        </w:rPr>
        <w:t xml:space="preserve">1864. </w:t>
      </w:r>
      <w:r w:rsidRPr="00E85B41">
        <w:rPr>
          <w:rFonts w:ascii="Arial" w:hAnsi="Arial" w:cs="Arial"/>
          <w:bCs/>
          <w:lang w:val="fr-CH"/>
        </w:rPr>
        <w:t>La nature et par conséquent l’</w:t>
      </w:r>
      <w:r w:rsidR="006B38AA">
        <w:rPr>
          <w:rFonts w:ascii="Arial" w:hAnsi="Arial" w:cs="Arial"/>
          <w:bCs/>
          <w:lang w:val="fr-CH"/>
        </w:rPr>
        <w:t>h</w:t>
      </w:r>
      <w:r w:rsidRPr="00E85B41">
        <w:rPr>
          <w:rFonts w:ascii="Arial" w:hAnsi="Arial" w:cs="Arial"/>
          <w:bCs/>
          <w:lang w:val="fr-CH"/>
        </w:rPr>
        <w:t xml:space="preserve">omme </w:t>
      </w:r>
      <w:r w:rsidR="006B38AA">
        <w:rPr>
          <w:rFonts w:ascii="Arial" w:hAnsi="Arial" w:cs="Arial"/>
          <w:bCs/>
          <w:lang w:val="fr-CH"/>
        </w:rPr>
        <w:t xml:space="preserve">souffrent de la </w:t>
      </w:r>
      <w:r>
        <w:rPr>
          <w:rFonts w:ascii="Arial" w:hAnsi="Arial" w:cs="Arial"/>
          <w:bCs/>
          <w:lang w:val="fr-CH"/>
        </w:rPr>
        <w:t xml:space="preserve">sécheresse et </w:t>
      </w:r>
      <w:r w:rsidR="006B38AA">
        <w:rPr>
          <w:rFonts w:ascii="Arial" w:hAnsi="Arial" w:cs="Arial"/>
          <w:bCs/>
          <w:lang w:val="fr-CH"/>
        </w:rPr>
        <w:t xml:space="preserve">de </w:t>
      </w:r>
      <w:r>
        <w:rPr>
          <w:rFonts w:ascii="Arial" w:hAnsi="Arial" w:cs="Arial"/>
          <w:bCs/>
          <w:lang w:val="fr-CH"/>
        </w:rPr>
        <w:t>la chaleur</w:t>
      </w:r>
      <w:r w:rsidR="006B38AA">
        <w:rPr>
          <w:rFonts w:ascii="Arial" w:hAnsi="Arial" w:cs="Arial"/>
          <w:bCs/>
          <w:lang w:val="fr-CH"/>
        </w:rPr>
        <w:t xml:space="preserve"> de manière de plus en plus évidente</w:t>
      </w:r>
      <w:r>
        <w:rPr>
          <w:rFonts w:ascii="Arial" w:hAnsi="Arial" w:cs="Arial"/>
          <w:bCs/>
          <w:lang w:val="fr-CH"/>
        </w:rPr>
        <w:t xml:space="preserve">. </w:t>
      </w:r>
      <w:r w:rsidRPr="00E85B41">
        <w:rPr>
          <w:rFonts w:ascii="Arial" w:hAnsi="Arial" w:cs="Arial"/>
          <w:bCs/>
          <w:lang w:val="fr-CH"/>
        </w:rPr>
        <w:t xml:space="preserve">La </w:t>
      </w:r>
      <w:r w:rsidR="00167EDC">
        <w:rPr>
          <w:rFonts w:ascii="Arial" w:hAnsi="Arial" w:cs="Arial"/>
          <w:bCs/>
          <w:lang w:val="fr-CH"/>
        </w:rPr>
        <w:t xml:space="preserve">transition </w:t>
      </w:r>
      <w:r w:rsidRPr="00E85B41">
        <w:rPr>
          <w:rFonts w:ascii="Arial" w:hAnsi="Arial" w:cs="Arial"/>
          <w:bCs/>
          <w:lang w:val="fr-CH"/>
        </w:rPr>
        <w:t>énergétique n’en devient que plus urgente et importante. En effet, la combustion de gaz, de mazout et de charbon continue de réchauffer notre clim</w:t>
      </w:r>
      <w:r>
        <w:rPr>
          <w:rFonts w:ascii="Arial" w:hAnsi="Arial" w:cs="Arial"/>
          <w:bCs/>
          <w:lang w:val="fr-CH"/>
        </w:rPr>
        <w:t xml:space="preserve">at. </w:t>
      </w:r>
      <w:r w:rsidR="00493B49" w:rsidRPr="00493B49">
        <w:rPr>
          <w:rFonts w:ascii="Arial" w:hAnsi="Arial" w:cs="Arial"/>
          <w:bCs/>
          <w:lang w:val="fr-CH"/>
        </w:rPr>
        <w:t xml:space="preserve">Il est </w:t>
      </w:r>
      <w:r w:rsidR="00493B49">
        <w:rPr>
          <w:rFonts w:ascii="Arial" w:hAnsi="Arial" w:cs="Arial"/>
          <w:bCs/>
          <w:lang w:val="fr-CH"/>
        </w:rPr>
        <w:t>devenu primordial</w:t>
      </w:r>
      <w:r w:rsidR="00493B49" w:rsidRPr="00493B49">
        <w:rPr>
          <w:rFonts w:ascii="Arial" w:hAnsi="Arial" w:cs="Arial"/>
          <w:bCs/>
          <w:lang w:val="fr-CH"/>
        </w:rPr>
        <w:t xml:space="preserve"> </w:t>
      </w:r>
      <w:r w:rsidR="006B38AA">
        <w:rPr>
          <w:rFonts w:ascii="Arial" w:hAnsi="Arial" w:cs="Arial"/>
          <w:bCs/>
          <w:lang w:val="fr-CH"/>
        </w:rPr>
        <w:t xml:space="preserve">pour tous </w:t>
      </w:r>
      <w:r w:rsidR="00493B49" w:rsidRPr="00493B49">
        <w:rPr>
          <w:rFonts w:ascii="Arial" w:hAnsi="Arial" w:cs="Arial"/>
          <w:bCs/>
          <w:lang w:val="fr-CH"/>
        </w:rPr>
        <w:t xml:space="preserve">de faire </w:t>
      </w:r>
      <w:r w:rsidR="006B38AA">
        <w:rPr>
          <w:rFonts w:ascii="Arial" w:hAnsi="Arial" w:cs="Arial"/>
          <w:bCs/>
          <w:lang w:val="fr-CH"/>
        </w:rPr>
        <w:t>progresser</w:t>
      </w:r>
      <w:r w:rsidR="00493B49" w:rsidRPr="00493B49">
        <w:rPr>
          <w:rFonts w:ascii="Arial" w:hAnsi="Arial" w:cs="Arial"/>
          <w:bCs/>
          <w:lang w:val="fr-CH"/>
        </w:rPr>
        <w:t xml:space="preserve"> </w:t>
      </w:r>
      <w:r w:rsidR="00493B49">
        <w:rPr>
          <w:rFonts w:ascii="Arial" w:hAnsi="Arial" w:cs="Arial"/>
          <w:bCs/>
          <w:lang w:val="fr-CH"/>
        </w:rPr>
        <w:t>l</w:t>
      </w:r>
      <w:r w:rsidR="00493B49" w:rsidRPr="00493B49">
        <w:rPr>
          <w:rFonts w:ascii="Arial" w:hAnsi="Arial" w:cs="Arial"/>
          <w:bCs/>
          <w:lang w:val="fr-CH"/>
        </w:rPr>
        <w:t xml:space="preserve">a </w:t>
      </w:r>
      <w:r w:rsidR="00167EDC">
        <w:rPr>
          <w:rFonts w:ascii="Arial" w:hAnsi="Arial" w:cs="Arial"/>
          <w:bCs/>
          <w:lang w:val="fr-CH"/>
        </w:rPr>
        <w:t xml:space="preserve">transformation </w:t>
      </w:r>
      <w:r w:rsidR="00493B49" w:rsidRPr="00493B49">
        <w:rPr>
          <w:rFonts w:ascii="Arial" w:hAnsi="Arial" w:cs="Arial"/>
          <w:bCs/>
          <w:lang w:val="fr-CH"/>
        </w:rPr>
        <w:t xml:space="preserve">de </w:t>
      </w:r>
      <w:r w:rsidR="006B38AA">
        <w:rPr>
          <w:rFonts w:ascii="Arial" w:hAnsi="Arial" w:cs="Arial"/>
          <w:bCs/>
          <w:lang w:val="fr-CH"/>
        </w:rPr>
        <w:t xml:space="preserve">notre </w:t>
      </w:r>
      <w:r w:rsidR="00493B49" w:rsidRPr="00493B49">
        <w:rPr>
          <w:rFonts w:ascii="Arial" w:hAnsi="Arial" w:cs="Arial"/>
          <w:bCs/>
          <w:lang w:val="fr-CH"/>
        </w:rPr>
        <w:t>approvisionnement énergé</w:t>
      </w:r>
      <w:r w:rsidR="00493B49">
        <w:rPr>
          <w:rFonts w:ascii="Arial" w:hAnsi="Arial" w:cs="Arial"/>
          <w:bCs/>
          <w:lang w:val="fr-CH"/>
        </w:rPr>
        <w:t>t</w:t>
      </w:r>
      <w:r w:rsidR="00493B49" w:rsidRPr="00493B49">
        <w:rPr>
          <w:rFonts w:ascii="Arial" w:hAnsi="Arial" w:cs="Arial"/>
          <w:bCs/>
          <w:lang w:val="fr-CH"/>
        </w:rPr>
        <w:t>ique</w:t>
      </w:r>
      <w:r w:rsidR="001F3F20" w:rsidRPr="00493B49">
        <w:rPr>
          <w:rFonts w:ascii="Arial" w:hAnsi="Arial" w:cs="Arial"/>
          <w:bCs/>
          <w:lang w:val="fr-CH"/>
        </w:rPr>
        <w:t xml:space="preserve">. </w:t>
      </w:r>
      <w:r w:rsidR="00493B49" w:rsidRPr="00493B49">
        <w:rPr>
          <w:rFonts w:ascii="Arial" w:hAnsi="Arial" w:cs="Arial"/>
          <w:bCs/>
          <w:lang w:val="fr-CH"/>
        </w:rPr>
        <w:t xml:space="preserve">Tous les acteurs sont appelés à s’engager, notamment </w:t>
      </w:r>
      <w:r w:rsidR="00167EDC">
        <w:rPr>
          <w:rFonts w:ascii="Arial" w:hAnsi="Arial" w:cs="Arial"/>
          <w:bCs/>
          <w:lang w:val="fr-CH"/>
        </w:rPr>
        <w:t xml:space="preserve">les politiciens qui vont </w:t>
      </w:r>
      <w:r w:rsidR="00493B49" w:rsidRPr="00493B49">
        <w:rPr>
          <w:rFonts w:ascii="Arial" w:hAnsi="Arial" w:cs="Arial"/>
          <w:bCs/>
          <w:lang w:val="fr-CH"/>
        </w:rPr>
        <w:t xml:space="preserve">devoir créer des conditions-cadres favorables aux énergies renouvelables indigènes encore bien plus </w:t>
      </w:r>
      <w:r w:rsidR="006B38AA">
        <w:rPr>
          <w:rFonts w:ascii="Arial" w:hAnsi="Arial" w:cs="Arial"/>
          <w:bCs/>
          <w:lang w:val="fr-CH"/>
        </w:rPr>
        <w:t>vigoureusement</w:t>
      </w:r>
      <w:r w:rsidR="00493B49">
        <w:rPr>
          <w:rFonts w:ascii="Arial" w:hAnsi="Arial" w:cs="Arial"/>
          <w:bCs/>
          <w:lang w:val="fr-CH"/>
        </w:rPr>
        <w:t xml:space="preserve"> que jusqu’</w:t>
      </w:r>
      <w:r w:rsidR="006B38AA">
        <w:rPr>
          <w:rFonts w:ascii="Arial" w:hAnsi="Arial" w:cs="Arial"/>
          <w:bCs/>
          <w:lang w:val="fr-CH"/>
        </w:rPr>
        <w:t>à présent</w:t>
      </w:r>
      <w:r w:rsidR="00493B49">
        <w:rPr>
          <w:rFonts w:ascii="Arial" w:hAnsi="Arial" w:cs="Arial"/>
          <w:bCs/>
          <w:lang w:val="fr-CH"/>
        </w:rPr>
        <w:t xml:space="preserve">, </w:t>
      </w:r>
      <w:r w:rsidR="006B38AA">
        <w:rPr>
          <w:rFonts w:ascii="Arial" w:hAnsi="Arial" w:cs="Arial"/>
          <w:bCs/>
          <w:lang w:val="fr-CH"/>
        </w:rPr>
        <w:t xml:space="preserve">y compris grâce à des </w:t>
      </w:r>
      <w:r w:rsidR="00493B49">
        <w:rPr>
          <w:rFonts w:ascii="Arial" w:hAnsi="Arial" w:cs="Arial"/>
          <w:bCs/>
          <w:lang w:val="fr-CH"/>
        </w:rPr>
        <w:t>collabora</w:t>
      </w:r>
      <w:r w:rsidR="006B38AA">
        <w:rPr>
          <w:rFonts w:ascii="Arial" w:hAnsi="Arial" w:cs="Arial"/>
          <w:bCs/>
          <w:lang w:val="fr-CH"/>
        </w:rPr>
        <w:t>tions sur le plan</w:t>
      </w:r>
      <w:r w:rsidR="00493B49">
        <w:rPr>
          <w:rFonts w:ascii="Arial" w:hAnsi="Arial" w:cs="Arial"/>
          <w:bCs/>
          <w:lang w:val="fr-CH"/>
        </w:rPr>
        <w:t xml:space="preserve"> international.</w:t>
      </w:r>
      <w:r w:rsidR="001F3F20" w:rsidRPr="00493B49">
        <w:rPr>
          <w:rFonts w:ascii="Arial" w:hAnsi="Arial" w:cs="Arial"/>
          <w:bCs/>
          <w:lang w:val="fr-CH"/>
        </w:rPr>
        <w:t xml:space="preserve"> </w:t>
      </w:r>
    </w:p>
    <w:p w14:paraId="6786CA6B" w14:textId="6B0B8284" w:rsidR="00A36598" w:rsidRPr="00493B49" w:rsidRDefault="00493B49">
      <w:pPr>
        <w:spacing w:after="160" w:line="259" w:lineRule="auto"/>
        <w:rPr>
          <w:rFonts w:ascii="Arial" w:hAnsi="Arial" w:cs="Arial"/>
          <w:b/>
          <w:lang w:val="fr-CH"/>
        </w:rPr>
      </w:pPr>
      <w:r w:rsidRPr="00493B49">
        <w:rPr>
          <w:rFonts w:ascii="Arial" w:hAnsi="Arial" w:cs="Arial"/>
          <w:b/>
          <w:lang w:val="fr-CH"/>
        </w:rPr>
        <w:t>Transf</w:t>
      </w:r>
      <w:r w:rsidR="006B38AA">
        <w:rPr>
          <w:rFonts w:ascii="Arial" w:hAnsi="Arial" w:cs="Arial"/>
          <w:b/>
          <w:lang w:val="fr-CH"/>
        </w:rPr>
        <w:t>érer l</w:t>
      </w:r>
      <w:r w:rsidRPr="00493B49">
        <w:rPr>
          <w:rFonts w:ascii="Arial" w:hAnsi="Arial" w:cs="Arial"/>
          <w:b/>
          <w:lang w:val="fr-CH"/>
        </w:rPr>
        <w:t>’énergie de l’été à l’hiver</w:t>
      </w:r>
    </w:p>
    <w:p w14:paraId="3F8A660A" w14:textId="08CB5596" w:rsidR="001F3F20" w:rsidRPr="00B60512" w:rsidRDefault="00493B49">
      <w:pPr>
        <w:spacing w:after="160" w:line="259" w:lineRule="auto"/>
        <w:rPr>
          <w:rFonts w:ascii="Arial" w:hAnsi="Arial" w:cs="Arial"/>
          <w:bCs/>
          <w:lang w:val="fr-CH"/>
        </w:rPr>
      </w:pPr>
      <w:r w:rsidRPr="00493B49">
        <w:rPr>
          <w:rFonts w:ascii="Arial" w:hAnsi="Arial" w:cs="Arial"/>
          <w:bCs/>
          <w:lang w:val="fr-CH"/>
        </w:rPr>
        <w:t>Afin de garantir un approvisionnement complet en énergies renouvelables pendant toute l’année, il faut entre autres développer d’énormes capaci</w:t>
      </w:r>
      <w:r>
        <w:rPr>
          <w:rFonts w:ascii="Arial" w:hAnsi="Arial" w:cs="Arial"/>
          <w:bCs/>
          <w:lang w:val="fr-CH"/>
        </w:rPr>
        <w:t xml:space="preserve">tés de production d’électricité solaire et éolienne. </w:t>
      </w:r>
      <w:r w:rsidRPr="00493B49">
        <w:rPr>
          <w:rFonts w:ascii="Arial" w:hAnsi="Arial" w:cs="Arial"/>
          <w:bCs/>
          <w:lang w:val="fr-CH"/>
        </w:rPr>
        <w:t>Le parc d’installations devra être conçu de sorte à satisfaire l</w:t>
      </w:r>
      <w:r>
        <w:rPr>
          <w:rFonts w:ascii="Arial" w:hAnsi="Arial" w:cs="Arial"/>
          <w:bCs/>
          <w:lang w:val="fr-CH"/>
        </w:rPr>
        <w:t xml:space="preserve">a consommation de pointe pendant le semestre d’hiver. </w:t>
      </w:r>
      <w:r w:rsidR="006B38AA">
        <w:rPr>
          <w:rFonts w:ascii="Arial" w:hAnsi="Arial" w:cs="Arial"/>
          <w:bCs/>
          <w:lang w:val="fr-CH"/>
        </w:rPr>
        <w:t>Même la prise potentielle</w:t>
      </w:r>
      <w:r w:rsidRPr="00493B49">
        <w:rPr>
          <w:rFonts w:ascii="Arial" w:hAnsi="Arial" w:cs="Arial"/>
          <w:bCs/>
          <w:lang w:val="fr-CH"/>
        </w:rPr>
        <w:t xml:space="preserve"> de mesures </w:t>
      </w:r>
      <w:r>
        <w:rPr>
          <w:rFonts w:ascii="Arial" w:hAnsi="Arial" w:cs="Arial"/>
          <w:bCs/>
          <w:lang w:val="fr-CH"/>
        </w:rPr>
        <w:t>visant</w:t>
      </w:r>
      <w:r w:rsidRPr="00493B49">
        <w:rPr>
          <w:rFonts w:ascii="Arial" w:hAnsi="Arial" w:cs="Arial"/>
          <w:bCs/>
          <w:lang w:val="fr-CH"/>
        </w:rPr>
        <w:t xml:space="preserve"> à casser les pics de consommation en hiver</w:t>
      </w:r>
      <w:r w:rsidR="006B38AA">
        <w:rPr>
          <w:rFonts w:ascii="Arial" w:hAnsi="Arial" w:cs="Arial"/>
          <w:bCs/>
          <w:lang w:val="fr-CH"/>
        </w:rPr>
        <w:t xml:space="preserve"> ne pourra empêcher l</w:t>
      </w:r>
      <w:r>
        <w:rPr>
          <w:rFonts w:ascii="Arial" w:hAnsi="Arial" w:cs="Arial"/>
          <w:bCs/>
          <w:lang w:val="fr-CH"/>
        </w:rPr>
        <w:t xml:space="preserve">es excès de production durant les mois d’été, notamment sous forme d’électricité solaire. </w:t>
      </w:r>
      <w:r w:rsidRPr="00493B49">
        <w:rPr>
          <w:rFonts w:ascii="Arial" w:hAnsi="Arial" w:cs="Arial"/>
          <w:bCs/>
          <w:lang w:val="fr-CH"/>
        </w:rPr>
        <w:t xml:space="preserve">Il s’agira de </w:t>
      </w:r>
      <w:r w:rsidRPr="00493B49">
        <w:rPr>
          <w:rFonts w:ascii="Arial" w:hAnsi="Arial" w:cs="Arial"/>
          <w:bCs/>
          <w:lang w:val="fr-CH"/>
        </w:rPr>
        <w:lastRenderedPageBreak/>
        <w:t xml:space="preserve">stocker les excédents </w:t>
      </w:r>
      <w:r w:rsidR="006B38AA">
        <w:rPr>
          <w:rFonts w:ascii="Arial" w:hAnsi="Arial" w:cs="Arial"/>
          <w:bCs/>
          <w:lang w:val="fr-CH"/>
        </w:rPr>
        <w:t>de manière</w:t>
      </w:r>
      <w:r w:rsidRPr="00493B49">
        <w:rPr>
          <w:rFonts w:ascii="Arial" w:hAnsi="Arial" w:cs="Arial"/>
          <w:bCs/>
          <w:lang w:val="fr-CH"/>
        </w:rPr>
        <w:t xml:space="preserve"> </w:t>
      </w:r>
      <w:r w:rsidR="006B38AA">
        <w:rPr>
          <w:rFonts w:ascii="Arial" w:hAnsi="Arial" w:cs="Arial"/>
          <w:bCs/>
          <w:lang w:val="fr-CH"/>
        </w:rPr>
        <w:t>appropriée</w:t>
      </w:r>
      <w:r w:rsidRPr="00493B49">
        <w:rPr>
          <w:rFonts w:ascii="Arial" w:hAnsi="Arial" w:cs="Arial"/>
          <w:bCs/>
          <w:lang w:val="fr-CH"/>
        </w:rPr>
        <w:t xml:space="preserve">, </w:t>
      </w:r>
      <w:r w:rsidR="006B38AA">
        <w:rPr>
          <w:rFonts w:ascii="Arial" w:hAnsi="Arial" w:cs="Arial"/>
          <w:bCs/>
          <w:lang w:val="fr-CH"/>
        </w:rPr>
        <w:t>par exemple</w:t>
      </w:r>
      <w:r w:rsidRPr="00493B49">
        <w:rPr>
          <w:rFonts w:ascii="Arial" w:hAnsi="Arial" w:cs="Arial"/>
          <w:bCs/>
          <w:lang w:val="fr-CH"/>
        </w:rPr>
        <w:t xml:space="preserve"> </w:t>
      </w:r>
      <w:r w:rsidR="006B38AA">
        <w:rPr>
          <w:rFonts w:ascii="Arial" w:hAnsi="Arial" w:cs="Arial"/>
          <w:bCs/>
          <w:lang w:val="fr-CH"/>
        </w:rPr>
        <w:t>à l’aide de</w:t>
      </w:r>
      <w:r w:rsidRPr="00493B49">
        <w:rPr>
          <w:rFonts w:ascii="Arial" w:hAnsi="Arial" w:cs="Arial"/>
          <w:bCs/>
          <w:lang w:val="fr-CH"/>
        </w:rPr>
        <w:t xml:space="preserve"> batteries de stockage, </w:t>
      </w:r>
      <w:r w:rsidR="006B38AA">
        <w:rPr>
          <w:rFonts w:ascii="Arial" w:hAnsi="Arial" w:cs="Arial"/>
          <w:bCs/>
          <w:lang w:val="fr-CH"/>
        </w:rPr>
        <w:t>d’</w:t>
      </w:r>
      <w:r w:rsidRPr="00493B49">
        <w:rPr>
          <w:rFonts w:ascii="Arial" w:hAnsi="Arial" w:cs="Arial"/>
          <w:bCs/>
          <w:lang w:val="fr-CH"/>
        </w:rPr>
        <w:t>accumulateurs de chaleur ou</w:t>
      </w:r>
      <w:r>
        <w:rPr>
          <w:rFonts w:ascii="Arial" w:hAnsi="Arial" w:cs="Arial"/>
          <w:bCs/>
          <w:lang w:val="fr-CH"/>
        </w:rPr>
        <w:t xml:space="preserve">, à l’avenir, </w:t>
      </w:r>
      <w:r w:rsidR="006B38AA">
        <w:rPr>
          <w:rFonts w:ascii="Arial" w:hAnsi="Arial" w:cs="Arial"/>
          <w:bCs/>
          <w:lang w:val="fr-CH"/>
        </w:rPr>
        <w:t xml:space="preserve">de </w:t>
      </w:r>
      <w:r>
        <w:rPr>
          <w:rFonts w:ascii="Arial" w:hAnsi="Arial" w:cs="Arial"/>
          <w:bCs/>
          <w:lang w:val="fr-CH"/>
        </w:rPr>
        <w:t>l</w:t>
      </w:r>
      <w:r w:rsidR="00B60512">
        <w:rPr>
          <w:rFonts w:ascii="Arial" w:hAnsi="Arial" w:cs="Arial"/>
          <w:bCs/>
          <w:lang w:val="fr-CH"/>
        </w:rPr>
        <w:t>a transformation d’électricité en hydrogène</w:t>
      </w:r>
      <w:r w:rsidR="00654CE6" w:rsidRPr="00493B49">
        <w:rPr>
          <w:rFonts w:ascii="Arial" w:hAnsi="Arial" w:cs="Arial"/>
          <w:bCs/>
          <w:lang w:val="fr-CH"/>
        </w:rPr>
        <w:t xml:space="preserve">. </w:t>
      </w:r>
      <w:r w:rsidR="00B60512" w:rsidRPr="00B60512">
        <w:rPr>
          <w:rFonts w:ascii="Arial" w:hAnsi="Arial" w:cs="Arial"/>
          <w:bCs/>
          <w:lang w:val="fr-CH"/>
        </w:rPr>
        <w:t xml:space="preserve">Une autre solution </w:t>
      </w:r>
      <w:r w:rsidR="006B38AA">
        <w:rPr>
          <w:rFonts w:ascii="Arial" w:hAnsi="Arial" w:cs="Arial"/>
          <w:bCs/>
          <w:lang w:val="fr-CH"/>
        </w:rPr>
        <w:t xml:space="preserve">– </w:t>
      </w:r>
      <w:r w:rsidR="00B60512" w:rsidRPr="00B60512">
        <w:rPr>
          <w:rFonts w:ascii="Arial" w:hAnsi="Arial" w:cs="Arial"/>
          <w:bCs/>
          <w:lang w:val="fr-CH"/>
        </w:rPr>
        <w:t xml:space="preserve">peu </w:t>
      </w:r>
      <w:r w:rsidR="006B38AA">
        <w:rPr>
          <w:rFonts w:ascii="Arial" w:hAnsi="Arial" w:cs="Arial"/>
          <w:bCs/>
          <w:lang w:val="fr-CH"/>
        </w:rPr>
        <w:t>abordée,</w:t>
      </w:r>
      <w:r w:rsidR="00B60512" w:rsidRPr="00B60512">
        <w:rPr>
          <w:rFonts w:ascii="Arial" w:hAnsi="Arial" w:cs="Arial"/>
          <w:bCs/>
          <w:lang w:val="fr-CH"/>
        </w:rPr>
        <w:t xml:space="preserve"> </w:t>
      </w:r>
      <w:r w:rsidR="006B38AA">
        <w:rPr>
          <w:rFonts w:ascii="Arial" w:hAnsi="Arial" w:cs="Arial"/>
          <w:bCs/>
          <w:lang w:val="fr-CH"/>
        </w:rPr>
        <w:t>malgré le fait qu’elle offre</w:t>
      </w:r>
      <w:r w:rsidR="00B60512" w:rsidRPr="00B60512">
        <w:rPr>
          <w:rFonts w:ascii="Arial" w:hAnsi="Arial" w:cs="Arial"/>
          <w:bCs/>
          <w:lang w:val="fr-CH"/>
        </w:rPr>
        <w:t xml:space="preserve"> une mise en place assez rapide</w:t>
      </w:r>
      <w:r w:rsidR="00B60512">
        <w:rPr>
          <w:rFonts w:ascii="Arial" w:hAnsi="Arial" w:cs="Arial"/>
          <w:bCs/>
          <w:lang w:val="fr-CH"/>
        </w:rPr>
        <w:t>,</w:t>
      </w:r>
      <w:r w:rsidR="00B60512" w:rsidRPr="00B60512">
        <w:rPr>
          <w:rFonts w:ascii="Arial" w:hAnsi="Arial" w:cs="Arial"/>
          <w:bCs/>
          <w:lang w:val="fr-CH"/>
        </w:rPr>
        <w:t xml:space="preserve"> un prix</w:t>
      </w:r>
      <w:r w:rsidR="00B60512">
        <w:rPr>
          <w:rFonts w:ascii="Arial" w:hAnsi="Arial" w:cs="Arial"/>
          <w:bCs/>
          <w:lang w:val="fr-CH"/>
        </w:rPr>
        <w:t xml:space="preserve"> relativement avantageux et un écobilan favorable</w:t>
      </w:r>
      <w:r w:rsidR="006B38AA">
        <w:rPr>
          <w:rFonts w:ascii="Arial" w:hAnsi="Arial" w:cs="Arial"/>
          <w:bCs/>
          <w:lang w:val="fr-CH"/>
        </w:rPr>
        <w:t xml:space="preserve"> –</w:t>
      </w:r>
      <w:r w:rsidR="00B60512">
        <w:rPr>
          <w:rFonts w:ascii="Arial" w:hAnsi="Arial" w:cs="Arial"/>
          <w:bCs/>
          <w:lang w:val="fr-CH"/>
        </w:rPr>
        <w:t xml:space="preserve"> consiste</w:t>
      </w:r>
      <w:r w:rsidR="006B38AA">
        <w:rPr>
          <w:rFonts w:ascii="Arial" w:hAnsi="Arial" w:cs="Arial"/>
          <w:bCs/>
          <w:lang w:val="fr-CH"/>
        </w:rPr>
        <w:t>rait</w:t>
      </w:r>
      <w:r w:rsidR="00B60512">
        <w:rPr>
          <w:rFonts w:ascii="Arial" w:hAnsi="Arial" w:cs="Arial"/>
          <w:bCs/>
          <w:lang w:val="fr-CH"/>
        </w:rPr>
        <w:t xml:space="preserve"> à sécher le bois en utilisant les excédents d’électricité solaire.</w:t>
      </w:r>
    </w:p>
    <w:p w14:paraId="5137FCF7" w14:textId="70D5C6A7" w:rsidR="00E44B76" w:rsidRPr="00733837" w:rsidRDefault="00B60512">
      <w:pPr>
        <w:spacing w:after="160" w:line="259" w:lineRule="auto"/>
        <w:rPr>
          <w:rFonts w:ascii="Arial" w:hAnsi="Arial" w:cs="Arial"/>
          <w:bCs/>
          <w:lang w:val="fr-CH"/>
        </w:rPr>
      </w:pPr>
      <w:r w:rsidRPr="00B60512">
        <w:rPr>
          <w:rFonts w:ascii="Arial" w:hAnsi="Arial" w:cs="Arial"/>
          <w:bCs/>
          <w:lang w:val="fr-CH"/>
        </w:rPr>
        <w:t xml:space="preserve">L’énergie </w:t>
      </w:r>
      <w:r w:rsidR="00462A24">
        <w:rPr>
          <w:rFonts w:ascii="Arial" w:hAnsi="Arial" w:cs="Arial"/>
          <w:bCs/>
          <w:lang w:val="fr-CH"/>
        </w:rPr>
        <w:t>non</w:t>
      </w:r>
      <w:r w:rsidRPr="00B60512">
        <w:rPr>
          <w:rFonts w:ascii="Arial" w:hAnsi="Arial" w:cs="Arial"/>
          <w:bCs/>
          <w:lang w:val="fr-CH"/>
        </w:rPr>
        <w:t xml:space="preserve"> vendu</w:t>
      </w:r>
      <w:r>
        <w:rPr>
          <w:rFonts w:ascii="Arial" w:hAnsi="Arial" w:cs="Arial"/>
          <w:bCs/>
          <w:lang w:val="fr-CH"/>
        </w:rPr>
        <w:t>e</w:t>
      </w:r>
      <w:r w:rsidRPr="00B60512">
        <w:rPr>
          <w:rFonts w:ascii="Arial" w:hAnsi="Arial" w:cs="Arial"/>
          <w:bCs/>
          <w:lang w:val="fr-CH"/>
        </w:rPr>
        <w:t xml:space="preserve"> en été servir</w:t>
      </w:r>
      <w:r w:rsidR="006F54C7">
        <w:rPr>
          <w:rFonts w:ascii="Arial" w:hAnsi="Arial" w:cs="Arial"/>
          <w:bCs/>
          <w:lang w:val="fr-CH"/>
        </w:rPr>
        <w:t>ait</w:t>
      </w:r>
      <w:r w:rsidRPr="00B60512">
        <w:rPr>
          <w:rFonts w:ascii="Arial" w:hAnsi="Arial" w:cs="Arial"/>
          <w:bCs/>
          <w:lang w:val="fr-CH"/>
        </w:rPr>
        <w:t xml:space="preserve"> à s</w:t>
      </w:r>
      <w:r>
        <w:rPr>
          <w:rFonts w:ascii="Arial" w:hAnsi="Arial" w:cs="Arial"/>
          <w:bCs/>
          <w:lang w:val="fr-CH"/>
        </w:rPr>
        <w:t>é</w:t>
      </w:r>
      <w:r w:rsidRPr="00B60512">
        <w:rPr>
          <w:rFonts w:ascii="Arial" w:hAnsi="Arial" w:cs="Arial"/>
          <w:bCs/>
          <w:lang w:val="fr-CH"/>
        </w:rPr>
        <w:t>cher</w:t>
      </w:r>
      <w:r>
        <w:rPr>
          <w:rFonts w:ascii="Arial" w:hAnsi="Arial" w:cs="Arial"/>
          <w:bCs/>
          <w:lang w:val="fr-CH"/>
        </w:rPr>
        <w:t xml:space="preserve"> le bois et augmente</w:t>
      </w:r>
      <w:r w:rsidR="006F54C7">
        <w:rPr>
          <w:rFonts w:ascii="Arial" w:hAnsi="Arial" w:cs="Arial"/>
          <w:bCs/>
          <w:lang w:val="fr-CH"/>
        </w:rPr>
        <w:t>rait</w:t>
      </w:r>
      <w:r>
        <w:rPr>
          <w:rFonts w:ascii="Arial" w:hAnsi="Arial" w:cs="Arial"/>
          <w:bCs/>
          <w:lang w:val="fr-CH"/>
        </w:rPr>
        <w:t xml:space="preserve"> ainsi </w:t>
      </w:r>
      <w:r w:rsidR="00D807B0" w:rsidRPr="00D807B0">
        <w:rPr>
          <w:rFonts w:ascii="Arial" w:hAnsi="Arial" w:cs="Arial"/>
          <w:bCs/>
          <w:lang w:val="fr-CH"/>
        </w:rPr>
        <w:t>contenu énergétique</w:t>
      </w:r>
      <w:r>
        <w:rPr>
          <w:rFonts w:ascii="Arial" w:hAnsi="Arial" w:cs="Arial"/>
          <w:bCs/>
          <w:lang w:val="fr-CH"/>
        </w:rPr>
        <w:t xml:space="preserve">. </w:t>
      </w:r>
      <w:r w:rsidRPr="00B60512">
        <w:rPr>
          <w:rFonts w:ascii="Arial" w:hAnsi="Arial" w:cs="Arial"/>
          <w:bCs/>
          <w:lang w:val="fr-CH"/>
        </w:rPr>
        <w:t xml:space="preserve">Cette </w:t>
      </w:r>
      <w:r w:rsidR="00436C17">
        <w:rPr>
          <w:rFonts w:ascii="Arial" w:hAnsi="Arial" w:cs="Arial"/>
          <w:bCs/>
          <w:lang w:val="fr-CH"/>
        </w:rPr>
        <w:t>énergie est pour ainsi dire « stockée dans le bois » et utilisée en hiver</w:t>
      </w:r>
      <w:r w:rsidRPr="00B60512">
        <w:rPr>
          <w:rFonts w:ascii="Arial" w:hAnsi="Arial" w:cs="Arial"/>
          <w:bCs/>
          <w:lang w:val="fr-CH"/>
        </w:rPr>
        <w:t>. Le procédé du séchage est très efficient, car la consommation d’énergie est nettement inféri</w:t>
      </w:r>
      <w:r>
        <w:rPr>
          <w:rFonts w:ascii="Arial" w:hAnsi="Arial" w:cs="Arial"/>
          <w:bCs/>
          <w:lang w:val="fr-CH"/>
        </w:rPr>
        <w:t>eure au surplus d’énergie ainsi généré.</w:t>
      </w:r>
      <w:r w:rsidR="00E44B76" w:rsidRPr="00B60512">
        <w:rPr>
          <w:rFonts w:ascii="Arial" w:hAnsi="Arial" w:cs="Arial"/>
          <w:bCs/>
          <w:lang w:val="fr-CH"/>
        </w:rPr>
        <w:t xml:space="preserve"> </w:t>
      </w:r>
      <w:r w:rsidRPr="00B60512">
        <w:rPr>
          <w:rFonts w:ascii="Arial" w:hAnsi="Arial" w:cs="Arial"/>
          <w:bCs/>
          <w:lang w:val="fr-CH"/>
        </w:rPr>
        <w:t xml:space="preserve">Ce qui paraît presque invraisemblable répond pourtant aux </w:t>
      </w:r>
      <w:r>
        <w:rPr>
          <w:rFonts w:ascii="Arial" w:hAnsi="Arial" w:cs="Arial"/>
          <w:bCs/>
          <w:lang w:val="fr-CH"/>
        </w:rPr>
        <w:t xml:space="preserve">lois de la physique. Ce phénomène s’explique comme suit: </w:t>
      </w:r>
      <w:r w:rsidRPr="00B60512">
        <w:rPr>
          <w:rFonts w:ascii="Arial" w:hAnsi="Arial" w:cs="Arial"/>
          <w:bCs/>
          <w:lang w:val="fr-CH"/>
        </w:rPr>
        <w:t>pr</w:t>
      </w:r>
      <w:r>
        <w:rPr>
          <w:rFonts w:ascii="Arial" w:hAnsi="Arial" w:cs="Arial"/>
          <w:bCs/>
          <w:lang w:val="fr-CH"/>
        </w:rPr>
        <w:t xml:space="preserve">enons un kilogramme de plaquettes forestières fraîches. </w:t>
      </w:r>
      <w:r w:rsidRPr="006E27E8">
        <w:rPr>
          <w:rFonts w:ascii="Arial" w:hAnsi="Arial" w:cs="Arial"/>
          <w:bCs/>
          <w:lang w:val="fr-CH"/>
        </w:rPr>
        <w:t>Leur teneur en eau s’élève à</w:t>
      </w:r>
      <w:r w:rsidR="00CA27A4" w:rsidRPr="006E27E8">
        <w:rPr>
          <w:rFonts w:ascii="Arial" w:hAnsi="Arial" w:cs="Arial"/>
          <w:bCs/>
          <w:lang w:val="fr-CH"/>
        </w:rPr>
        <w:t xml:space="preserve"> </w:t>
      </w:r>
      <w:r w:rsidR="00D4708A" w:rsidRPr="006E27E8">
        <w:rPr>
          <w:rFonts w:ascii="Arial" w:hAnsi="Arial" w:cs="Arial"/>
          <w:bCs/>
          <w:lang w:val="fr-CH"/>
        </w:rPr>
        <w:t>50</w:t>
      </w:r>
      <w:r w:rsidRPr="006E27E8">
        <w:rPr>
          <w:rFonts w:ascii="Arial" w:hAnsi="Arial" w:cs="Arial"/>
          <w:bCs/>
          <w:lang w:val="fr-CH"/>
        </w:rPr>
        <w:t>%</w:t>
      </w:r>
      <w:r w:rsidR="00D4708A" w:rsidRPr="006E27E8">
        <w:rPr>
          <w:rFonts w:ascii="Arial" w:hAnsi="Arial" w:cs="Arial"/>
          <w:bCs/>
          <w:lang w:val="fr-CH"/>
        </w:rPr>
        <w:t xml:space="preserve">. </w:t>
      </w:r>
      <w:r w:rsidRPr="00B60512">
        <w:rPr>
          <w:rFonts w:ascii="Arial" w:hAnsi="Arial" w:cs="Arial"/>
          <w:bCs/>
          <w:lang w:val="fr-CH"/>
        </w:rPr>
        <w:t xml:space="preserve">Ainsi, un kilogramme de plaquettes forestières </w:t>
      </w:r>
      <w:r w:rsidR="00462A24">
        <w:rPr>
          <w:rFonts w:ascii="Arial" w:hAnsi="Arial" w:cs="Arial"/>
          <w:bCs/>
          <w:lang w:val="fr-CH"/>
        </w:rPr>
        <w:t>contient</w:t>
      </w:r>
      <w:r w:rsidRPr="00B60512">
        <w:rPr>
          <w:rFonts w:ascii="Arial" w:hAnsi="Arial" w:cs="Arial"/>
          <w:bCs/>
          <w:lang w:val="fr-CH"/>
        </w:rPr>
        <w:t xml:space="preserve"> 500 g d’eau et 500 g de masse</w:t>
      </w:r>
      <w:r w:rsidR="00D4708A" w:rsidRPr="00B60512">
        <w:rPr>
          <w:rFonts w:ascii="Arial" w:hAnsi="Arial" w:cs="Arial"/>
          <w:bCs/>
          <w:lang w:val="fr-CH"/>
        </w:rPr>
        <w:t xml:space="preserve"> </w:t>
      </w:r>
      <w:r w:rsidRPr="00B60512">
        <w:rPr>
          <w:rFonts w:ascii="Arial" w:hAnsi="Arial" w:cs="Arial"/>
          <w:bCs/>
          <w:lang w:val="fr-CH"/>
        </w:rPr>
        <w:t>bois</w:t>
      </w:r>
      <w:r>
        <w:rPr>
          <w:rFonts w:ascii="Arial" w:hAnsi="Arial" w:cs="Arial"/>
          <w:bCs/>
          <w:lang w:val="fr-CH"/>
        </w:rPr>
        <w:t>.</w:t>
      </w:r>
      <w:r w:rsidR="00D4708A" w:rsidRPr="00B60512">
        <w:rPr>
          <w:rFonts w:ascii="Arial" w:hAnsi="Arial" w:cs="Arial"/>
          <w:bCs/>
          <w:lang w:val="fr-CH"/>
        </w:rPr>
        <w:t xml:space="preserve"> </w:t>
      </w:r>
      <w:r w:rsidR="0031307A" w:rsidRPr="0031307A">
        <w:rPr>
          <w:rFonts w:ascii="Arial" w:hAnsi="Arial" w:cs="Arial"/>
          <w:bCs/>
          <w:lang w:val="fr-CH"/>
        </w:rPr>
        <w:t xml:space="preserve">Le calcul présenté </w:t>
      </w:r>
      <w:r w:rsidR="00462A24">
        <w:rPr>
          <w:rFonts w:ascii="Arial" w:hAnsi="Arial" w:cs="Arial"/>
          <w:bCs/>
          <w:lang w:val="fr-CH"/>
        </w:rPr>
        <w:t xml:space="preserve">comme </w:t>
      </w:r>
      <w:r w:rsidR="00462A24" w:rsidRPr="0031307A">
        <w:rPr>
          <w:rFonts w:ascii="Arial" w:hAnsi="Arial" w:cs="Arial"/>
          <w:bCs/>
          <w:lang w:val="fr-CH"/>
        </w:rPr>
        <w:t xml:space="preserve">exemple </w:t>
      </w:r>
      <w:r w:rsidR="0031307A" w:rsidRPr="0031307A">
        <w:rPr>
          <w:rFonts w:ascii="Arial" w:hAnsi="Arial" w:cs="Arial"/>
          <w:bCs/>
          <w:lang w:val="fr-CH"/>
        </w:rPr>
        <w:t xml:space="preserve">ici </w:t>
      </w:r>
      <w:r w:rsidR="00462A24">
        <w:rPr>
          <w:rFonts w:ascii="Arial" w:hAnsi="Arial" w:cs="Arial"/>
          <w:bCs/>
          <w:lang w:val="fr-CH"/>
        </w:rPr>
        <w:t>porte sur</w:t>
      </w:r>
      <w:r w:rsidR="0031307A" w:rsidRPr="0031307A">
        <w:rPr>
          <w:rFonts w:ascii="Arial" w:hAnsi="Arial" w:cs="Arial"/>
          <w:bCs/>
          <w:lang w:val="fr-CH"/>
        </w:rPr>
        <w:t xml:space="preserve"> un mélange de plaquettes composé des deux essences suisses les plus fréquentes</w:t>
      </w:r>
      <w:r w:rsidR="00BD50D9">
        <w:rPr>
          <w:rFonts w:ascii="Arial" w:hAnsi="Arial" w:cs="Arial"/>
          <w:bCs/>
          <w:lang w:val="fr-CH"/>
        </w:rPr>
        <w:t>:</w:t>
      </w:r>
      <w:r w:rsidR="0031307A">
        <w:rPr>
          <w:rFonts w:ascii="Arial" w:hAnsi="Arial" w:cs="Arial"/>
          <w:bCs/>
          <w:lang w:val="fr-CH"/>
        </w:rPr>
        <w:t xml:space="preserve"> le hêtre et l’épicéa.</w:t>
      </w:r>
      <w:r w:rsidR="00D4708A" w:rsidRPr="0031307A">
        <w:rPr>
          <w:rFonts w:ascii="Arial" w:hAnsi="Arial" w:cs="Arial"/>
          <w:bCs/>
          <w:lang w:val="fr-CH"/>
        </w:rPr>
        <w:t xml:space="preserve"> </w:t>
      </w:r>
      <w:r w:rsidR="0031307A" w:rsidRPr="0031307A">
        <w:rPr>
          <w:rFonts w:ascii="Arial" w:hAnsi="Arial" w:cs="Arial"/>
          <w:bCs/>
          <w:lang w:val="fr-CH"/>
        </w:rPr>
        <w:t xml:space="preserve">Ce mélange présente </w:t>
      </w:r>
      <w:r w:rsidR="00BD50D9" w:rsidRPr="00D807B0">
        <w:rPr>
          <w:rFonts w:ascii="Arial" w:hAnsi="Arial" w:cs="Arial"/>
          <w:bCs/>
          <w:lang w:val="fr-CH"/>
        </w:rPr>
        <w:t xml:space="preserve">un </w:t>
      </w:r>
      <w:r w:rsidR="00D807B0" w:rsidRPr="00D807B0">
        <w:rPr>
          <w:rFonts w:ascii="Arial" w:hAnsi="Arial" w:cs="Arial"/>
          <w:bCs/>
          <w:lang w:val="fr-CH"/>
        </w:rPr>
        <w:t xml:space="preserve">contenu énergétique </w:t>
      </w:r>
      <w:r w:rsidR="0031307A" w:rsidRPr="0031307A">
        <w:rPr>
          <w:rFonts w:ascii="Arial" w:hAnsi="Arial" w:cs="Arial"/>
          <w:bCs/>
          <w:lang w:val="fr-CH"/>
        </w:rPr>
        <w:t xml:space="preserve">de </w:t>
      </w:r>
      <w:r w:rsidR="00D4708A" w:rsidRPr="0031307A">
        <w:rPr>
          <w:rFonts w:ascii="Arial" w:hAnsi="Arial" w:cs="Arial"/>
          <w:bCs/>
          <w:lang w:val="fr-CH"/>
        </w:rPr>
        <w:t>2</w:t>
      </w:r>
      <w:r w:rsidR="0031307A" w:rsidRPr="0031307A">
        <w:rPr>
          <w:rFonts w:ascii="Arial" w:hAnsi="Arial" w:cs="Arial"/>
          <w:bCs/>
          <w:lang w:val="fr-CH"/>
        </w:rPr>
        <w:t>,</w:t>
      </w:r>
      <w:r w:rsidR="00D4708A" w:rsidRPr="0031307A">
        <w:rPr>
          <w:rFonts w:ascii="Arial" w:hAnsi="Arial" w:cs="Arial"/>
          <w:bCs/>
          <w:lang w:val="fr-CH"/>
        </w:rPr>
        <w:t>21</w:t>
      </w:r>
      <w:r w:rsidR="0031307A">
        <w:rPr>
          <w:rFonts w:ascii="Arial" w:hAnsi="Arial" w:cs="Arial"/>
          <w:bCs/>
          <w:lang w:val="fr-CH"/>
        </w:rPr>
        <w:t> kWh par kilogramme.</w:t>
      </w:r>
      <w:r w:rsidR="00D4708A" w:rsidRPr="0031307A">
        <w:rPr>
          <w:rFonts w:ascii="Arial" w:hAnsi="Arial" w:cs="Arial"/>
          <w:bCs/>
          <w:lang w:val="fr-CH"/>
        </w:rPr>
        <w:t xml:space="preserve"> </w:t>
      </w:r>
      <w:r w:rsidR="00BD50D9">
        <w:rPr>
          <w:rFonts w:ascii="Arial" w:hAnsi="Arial" w:cs="Arial"/>
          <w:bCs/>
          <w:lang w:val="fr-CH"/>
        </w:rPr>
        <w:t>Afin d’</w:t>
      </w:r>
      <w:r w:rsidR="00733837" w:rsidRPr="00733837">
        <w:rPr>
          <w:rFonts w:ascii="Arial" w:hAnsi="Arial" w:cs="Arial"/>
          <w:bCs/>
          <w:lang w:val="fr-CH"/>
        </w:rPr>
        <w:t xml:space="preserve">obtenir une teneur en eau de 15% </w:t>
      </w:r>
      <w:r w:rsidR="00BD50D9">
        <w:rPr>
          <w:rFonts w:ascii="Arial" w:hAnsi="Arial" w:cs="Arial"/>
          <w:bCs/>
          <w:lang w:val="fr-CH"/>
        </w:rPr>
        <w:t>pour c</w:t>
      </w:r>
      <w:r w:rsidR="00733837" w:rsidRPr="00733837">
        <w:rPr>
          <w:rFonts w:ascii="Arial" w:hAnsi="Arial" w:cs="Arial"/>
          <w:bCs/>
          <w:lang w:val="fr-CH"/>
        </w:rPr>
        <w:t>es plaquettes forestières, il faut faire évaporer 350 g d’eau, ce</w:t>
      </w:r>
      <w:r w:rsidR="00733837">
        <w:rPr>
          <w:rFonts w:ascii="Arial" w:hAnsi="Arial" w:cs="Arial"/>
          <w:bCs/>
          <w:lang w:val="fr-CH"/>
        </w:rPr>
        <w:t xml:space="preserve"> qui fait baisser le poids d’un kilogramme de plaquettes à </w:t>
      </w:r>
      <w:r w:rsidR="00D4708A" w:rsidRPr="00733837">
        <w:rPr>
          <w:rFonts w:ascii="Arial" w:hAnsi="Arial" w:cs="Arial"/>
          <w:bCs/>
          <w:lang w:val="fr-CH"/>
        </w:rPr>
        <w:t>650</w:t>
      </w:r>
      <w:r w:rsidR="00733837">
        <w:rPr>
          <w:rFonts w:ascii="Arial" w:hAnsi="Arial" w:cs="Arial"/>
          <w:bCs/>
          <w:lang w:val="fr-CH"/>
        </w:rPr>
        <w:t xml:space="preserve"> g. La masse bois pèse toujours </w:t>
      </w:r>
      <w:r w:rsidR="00D4708A" w:rsidRPr="00733837">
        <w:rPr>
          <w:rFonts w:ascii="Arial" w:hAnsi="Arial" w:cs="Arial"/>
          <w:bCs/>
          <w:lang w:val="fr-CH"/>
        </w:rPr>
        <w:t>500</w:t>
      </w:r>
      <w:r w:rsidR="00733837">
        <w:rPr>
          <w:rFonts w:ascii="Arial" w:hAnsi="Arial" w:cs="Arial"/>
          <w:bCs/>
          <w:lang w:val="fr-CH"/>
        </w:rPr>
        <w:t xml:space="preserve"> g, mais </w:t>
      </w:r>
      <w:r w:rsidR="00BD50D9">
        <w:rPr>
          <w:rFonts w:ascii="Arial" w:hAnsi="Arial" w:cs="Arial"/>
          <w:bCs/>
          <w:lang w:val="fr-CH"/>
        </w:rPr>
        <w:t xml:space="preserve">le poids de </w:t>
      </w:r>
      <w:r w:rsidR="00733837">
        <w:rPr>
          <w:rFonts w:ascii="Arial" w:hAnsi="Arial" w:cs="Arial"/>
          <w:bCs/>
          <w:lang w:val="fr-CH"/>
        </w:rPr>
        <w:t xml:space="preserve">l’eau </w:t>
      </w:r>
      <w:r w:rsidR="00BD50D9">
        <w:rPr>
          <w:rFonts w:ascii="Arial" w:hAnsi="Arial" w:cs="Arial"/>
          <w:bCs/>
          <w:lang w:val="fr-CH"/>
        </w:rPr>
        <w:t>diminue</w:t>
      </w:r>
      <w:r w:rsidR="00733837">
        <w:rPr>
          <w:rFonts w:ascii="Arial" w:hAnsi="Arial" w:cs="Arial"/>
          <w:bCs/>
          <w:lang w:val="fr-CH"/>
        </w:rPr>
        <w:t xml:space="preserve"> à </w:t>
      </w:r>
      <w:r w:rsidR="00D4708A" w:rsidRPr="00733837">
        <w:rPr>
          <w:rFonts w:ascii="Arial" w:hAnsi="Arial" w:cs="Arial"/>
          <w:bCs/>
          <w:lang w:val="fr-CH"/>
        </w:rPr>
        <w:t>150</w:t>
      </w:r>
      <w:r w:rsidR="00733837">
        <w:rPr>
          <w:rFonts w:ascii="Arial" w:hAnsi="Arial" w:cs="Arial"/>
          <w:bCs/>
          <w:lang w:val="fr-CH"/>
        </w:rPr>
        <w:t> g</w:t>
      </w:r>
      <w:r w:rsidR="00D4708A" w:rsidRPr="00733837">
        <w:rPr>
          <w:rFonts w:ascii="Arial" w:hAnsi="Arial" w:cs="Arial"/>
          <w:bCs/>
          <w:lang w:val="fr-CH"/>
        </w:rPr>
        <w:t>.</w:t>
      </w:r>
      <w:r w:rsidR="003F45E3" w:rsidRPr="00733837">
        <w:rPr>
          <w:rFonts w:ascii="Arial" w:hAnsi="Arial" w:cs="Arial"/>
          <w:bCs/>
          <w:lang w:val="fr-CH"/>
        </w:rPr>
        <w:t xml:space="preserve"> </w:t>
      </w:r>
      <w:r w:rsidR="00733837">
        <w:rPr>
          <w:rFonts w:ascii="Arial" w:hAnsi="Arial" w:cs="Arial"/>
          <w:bCs/>
          <w:lang w:val="fr-CH"/>
        </w:rPr>
        <w:t xml:space="preserve">Ces 150 g d’eau correspondent à 15% du poids de départ des plaquettes forestières, si bien qu’elles présentent maintenant une teneur en eau de 15%. </w:t>
      </w:r>
      <w:r w:rsidR="00BD50D9" w:rsidRPr="00D807B0">
        <w:rPr>
          <w:rFonts w:ascii="Arial" w:hAnsi="Arial" w:cs="Arial"/>
          <w:bCs/>
          <w:lang w:val="fr-CH"/>
        </w:rPr>
        <w:t xml:space="preserve">Le </w:t>
      </w:r>
      <w:r w:rsidR="00D807B0" w:rsidRPr="00D807B0">
        <w:rPr>
          <w:rFonts w:ascii="Arial" w:hAnsi="Arial" w:cs="Arial"/>
          <w:bCs/>
          <w:lang w:val="fr-CH"/>
        </w:rPr>
        <w:t xml:space="preserve">contenu énergétique </w:t>
      </w:r>
      <w:r w:rsidR="00733837" w:rsidRPr="00733837">
        <w:rPr>
          <w:rFonts w:ascii="Arial" w:hAnsi="Arial" w:cs="Arial"/>
          <w:bCs/>
          <w:lang w:val="fr-CH"/>
        </w:rPr>
        <w:t xml:space="preserve">de </w:t>
      </w:r>
      <w:r w:rsidR="003F45E3" w:rsidRPr="00733837">
        <w:rPr>
          <w:rFonts w:ascii="Arial" w:hAnsi="Arial" w:cs="Arial"/>
          <w:bCs/>
          <w:lang w:val="fr-CH"/>
        </w:rPr>
        <w:t>650</w:t>
      </w:r>
      <w:r w:rsidR="00733837" w:rsidRPr="00733837">
        <w:rPr>
          <w:rFonts w:ascii="Arial" w:hAnsi="Arial" w:cs="Arial"/>
          <w:bCs/>
          <w:lang w:val="fr-CH"/>
        </w:rPr>
        <w:t> g de plaquettes forestières avec une tene</w:t>
      </w:r>
      <w:r w:rsidR="00733837">
        <w:rPr>
          <w:rFonts w:ascii="Arial" w:hAnsi="Arial" w:cs="Arial"/>
          <w:bCs/>
          <w:lang w:val="fr-CH"/>
        </w:rPr>
        <w:t xml:space="preserve">ur en eau de 15% se situe à </w:t>
      </w:r>
      <w:r w:rsidR="003F45E3" w:rsidRPr="00733837">
        <w:rPr>
          <w:rFonts w:ascii="Arial" w:hAnsi="Arial" w:cs="Arial"/>
          <w:bCs/>
          <w:lang w:val="fr-CH"/>
        </w:rPr>
        <w:t>2</w:t>
      </w:r>
      <w:r w:rsidR="00733837">
        <w:rPr>
          <w:rFonts w:ascii="Arial" w:hAnsi="Arial" w:cs="Arial"/>
          <w:bCs/>
          <w:lang w:val="fr-CH"/>
        </w:rPr>
        <w:t>,</w:t>
      </w:r>
      <w:r w:rsidR="003F45E3" w:rsidRPr="00733837">
        <w:rPr>
          <w:rFonts w:ascii="Arial" w:hAnsi="Arial" w:cs="Arial"/>
          <w:bCs/>
          <w:lang w:val="fr-CH"/>
        </w:rPr>
        <w:t>7</w:t>
      </w:r>
      <w:r w:rsidR="00733837">
        <w:rPr>
          <w:rFonts w:ascii="Arial" w:hAnsi="Arial" w:cs="Arial"/>
          <w:bCs/>
          <w:lang w:val="fr-CH"/>
        </w:rPr>
        <w:t xml:space="preserve"> kWh. </w:t>
      </w:r>
      <w:r w:rsidR="00733837" w:rsidRPr="00733837">
        <w:rPr>
          <w:rFonts w:ascii="Arial" w:hAnsi="Arial" w:cs="Arial"/>
          <w:bCs/>
          <w:lang w:val="fr-CH"/>
        </w:rPr>
        <w:t xml:space="preserve">L’énergie contenue dans ce bois est donc supérieure de </w:t>
      </w:r>
      <w:r w:rsidR="00E44B76" w:rsidRPr="00733837">
        <w:rPr>
          <w:rFonts w:ascii="Arial" w:hAnsi="Arial" w:cs="Arial"/>
          <w:bCs/>
          <w:lang w:val="fr-CH"/>
        </w:rPr>
        <w:t>0</w:t>
      </w:r>
      <w:r w:rsidR="00733837" w:rsidRPr="00733837">
        <w:rPr>
          <w:rFonts w:ascii="Arial" w:hAnsi="Arial" w:cs="Arial"/>
          <w:bCs/>
          <w:lang w:val="fr-CH"/>
        </w:rPr>
        <w:t>,</w:t>
      </w:r>
      <w:r w:rsidR="00E44B76" w:rsidRPr="00733837">
        <w:rPr>
          <w:rFonts w:ascii="Arial" w:hAnsi="Arial" w:cs="Arial"/>
          <w:bCs/>
          <w:lang w:val="fr-CH"/>
        </w:rPr>
        <w:t>5</w:t>
      </w:r>
      <w:r w:rsidR="00733837" w:rsidRPr="00733837">
        <w:rPr>
          <w:rFonts w:ascii="Arial" w:hAnsi="Arial" w:cs="Arial"/>
          <w:bCs/>
          <w:lang w:val="fr-CH"/>
        </w:rPr>
        <w:t> kW</w:t>
      </w:r>
      <w:r w:rsidR="00733837">
        <w:rPr>
          <w:rFonts w:ascii="Arial" w:hAnsi="Arial" w:cs="Arial"/>
          <w:bCs/>
          <w:lang w:val="fr-CH"/>
        </w:rPr>
        <w:t xml:space="preserve">h </w:t>
      </w:r>
      <w:r w:rsidR="00BD50D9">
        <w:rPr>
          <w:rFonts w:ascii="Arial" w:hAnsi="Arial" w:cs="Arial"/>
          <w:bCs/>
          <w:lang w:val="fr-CH"/>
        </w:rPr>
        <w:t>à</w:t>
      </w:r>
      <w:r w:rsidR="00733837">
        <w:rPr>
          <w:rFonts w:ascii="Arial" w:hAnsi="Arial" w:cs="Arial"/>
          <w:bCs/>
          <w:lang w:val="fr-CH"/>
        </w:rPr>
        <w:t xml:space="preserve"> celle des plaquettes avant leur séchage. </w:t>
      </w:r>
      <w:r w:rsidR="00733837" w:rsidRPr="00733837">
        <w:rPr>
          <w:rFonts w:ascii="Arial" w:hAnsi="Arial" w:cs="Arial"/>
          <w:bCs/>
          <w:lang w:val="fr-CH"/>
        </w:rPr>
        <w:t xml:space="preserve">Le calcul pourrait naturellement se faire aussi en assumant un séchage </w:t>
      </w:r>
      <w:r w:rsidR="00BD50D9">
        <w:rPr>
          <w:rFonts w:ascii="Arial" w:hAnsi="Arial" w:cs="Arial"/>
          <w:bCs/>
          <w:lang w:val="fr-CH"/>
        </w:rPr>
        <w:t>pour obtenir</w:t>
      </w:r>
      <w:r w:rsidR="00733837" w:rsidRPr="00733837">
        <w:rPr>
          <w:rFonts w:ascii="Arial" w:hAnsi="Arial" w:cs="Arial"/>
          <w:bCs/>
          <w:lang w:val="fr-CH"/>
        </w:rPr>
        <w:t xml:space="preserve"> 20 ou 25%</w:t>
      </w:r>
      <w:r w:rsidR="00BD50D9">
        <w:rPr>
          <w:rFonts w:ascii="Arial" w:hAnsi="Arial" w:cs="Arial"/>
          <w:bCs/>
          <w:lang w:val="fr-CH"/>
        </w:rPr>
        <w:t xml:space="preserve"> d’eau</w:t>
      </w:r>
      <w:r w:rsidR="00733837" w:rsidRPr="00733837">
        <w:rPr>
          <w:rFonts w:ascii="Arial" w:hAnsi="Arial" w:cs="Arial"/>
          <w:bCs/>
          <w:lang w:val="fr-CH"/>
        </w:rPr>
        <w:t>.</w:t>
      </w:r>
      <w:r w:rsidR="002D1561" w:rsidRPr="00733837">
        <w:rPr>
          <w:rFonts w:ascii="Arial" w:hAnsi="Arial" w:cs="Arial"/>
          <w:bCs/>
          <w:lang w:val="fr-CH"/>
        </w:rPr>
        <w:t xml:space="preserve"> </w:t>
      </w:r>
      <w:r w:rsidR="00733837" w:rsidRPr="00733837">
        <w:rPr>
          <w:rFonts w:ascii="Arial" w:hAnsi="Arial" w:cs="Arial"/>
          <w:bCs/>
          <w:lang w:val="fr-CH"/>
        </w:rPr>
        <w:t xml:space="preserve">L’augmentation </w:t>
      </w:r>
      <w:r w:rsidR="00D807B0">
        <w:rPr>
          <w:rFonts w:ascii="Arial" w:hAnsi="Arial" w:cs="Arial"/>
          <w:bCs/>
          <w:lang w:val="fr-CH"/>
        </w:rPr>
        <w:t xml:space="preserve">du </w:t>
      </w:r>
      <w:r w:rsidR="00D807B0" w:rsidRPr="00D807B0">
        <w:rPr>
          <w:rFonts w:ascii="Arial" w:hAnsi="Arial" w:cs="Arial"/>
          <w:bCs/>
          <w:lang w:val="fr-CH"/>
        </w:rPr>
        <w:t xml:space="preserve">contenu énergétique </w:t>
      </w:r>
      <w:r w:rsidR="00733837" w:rsidRPr="00733837">
        <w:rPr>
          <w:rFonts w:ascii="Arial" w:hAnsi="Arial" w:cs="Arial"/>
          <w:bCs/>
          <w:lang w:val="fr-CH"/>
        </w:rPr>
        <w:t xml:space="preserve">du bois serait </w:t>
      </w:r>
      <w:r w:rsidR="00BD50D9">
        <w:rPr>
          <w:rFonts w:ascii="Arial" w:hAnsi="Arial" w:cs="Arial"/>
          <w:bCs/>
          <w:lang w:val="fr-CH"/>
        </w:rPr>
        <w:t>plus faible</w:t>
      </w:r>
      <w:r w:rsidR="00733837" w:rsidRPr="00733837">
        <w:rPr>
          <w:rFonts w:ascii="Arial" w:hAnsi="Arial" w:cs="Arial"/>
          <w:bCs/>
          <w:lang w:val="fr-CH"/>
        </w:rPr>
        <w:t>, mais l’énergie dépensée pour le séchage se réduirait en con</w:t>
      </w:r>
      <w:r w:rsidR="00733837">
        <w:rPr>
          <w:rFonts w:ascii="Arial" w:hAnsi="Arial" w:cs="Arial"/>
          <w:bCs/>
          <w:lang w:val="fr-CH"/>
        </w:rPr>
        <w:t>séquence, puisqu’on aurait moins d’eau à faire évaporer</w:t>
      </w:r>
      <w:r w:rsidR="002D1561" w:rsidRPr="00733837">
        <w:rPr>
          <w:rFonts w:ascii="Arial" w:hAnsi="Arial" w:cs="Arial"/>
          <w:bCs/>
          <w:lang w:val="fr-CH"/>
        </w:rPr>
        <w:t xml:space="preserve">. </w:t>
      </w:r>
    </w:p>
    <w:p w14:paraId="62D9AB80" w14:textId="002547CC" w:rsidR="0071747D" w:rsidRPr="00F674D9" w:rsidRDefault="00733837">
      <w:pPr>
        <w:spacing w:after="160" w:line="259" w:lineRule="auto"/>
        <w:rPr>
          <w:rFonts w:ascii="Arial" w:hAnsi="Arial" w:cs="Arial"/>
          <w:bCs/>
          <w:lang w:val="fr-CH"/>
        </w:rPr>
      </w:pPr>
      <w:r w:rsidRPr="006E27E8">
        <w:rPr>
          <w:rFonts w:ascii="Arial" w:hAnsi="Arial" w:cs="Arial"/>
          <w:bCs/>
          <w:lang w:val="fr-CH"/>
        </w:rPr>
        <w:t xml:space="preserve">Combien d’énergie </w:t>
      </w:r>
      <w:r w:rsidR="00B52646">
        <w:rPr>
          <w:rFonts w:ascii="Arial" w:hAnsi="Arial" w:cs="Arial"/>
          <w:bCs/>
          <w:lang w:val="fr-CH"/>
        </w:rPr>
        <w:t>faut-il pour sécher le</w:t>
      </w:r>
      <w:r w:rsidRPr="006E27E8">
        <w:rPr>
          <w:rFonts w:ascii="Arial" w:hAnsi="Arial" w:cs="Arial"/>
          <w:bCs/>
          <w:lang w:val="fr-CH"/>
        </w:rPr>
        <w:t xml:space="preserve"> bois?</w:t>
      </w:r>
      <w:r w:rsidR="008B7154" w:rsidRPr="006E27E8">
        <w:rPr>
          <w:rFonts w:ascii="Arial" w:hAnsi="Arial" w:cs="Arial"/>
          <w:bCs/>
          <w:lang w:val="fr-CH"/>
        </w:rPr>
        <w:t xml:space="preserve"> </w:t>
      </w:r>
      <w:r w:rsidR="00F674D9" w:rsidRPr="00F674D9">
        <w:rPr>
          <w:rFonts w:ascii="Arial" w:hAnsi="Arial" w:cs="Arial"/>
          <w:bCs/>
          <w:lang w:val="fr-CH"/>
        </w:rPr>
        <w:t xml:space="preserve">Un séchage n’est raisonnable que s’il est efficace en énergie, c’est-à-dire </w:t>
      </w:r>
      <w:r w:rsidR="00BD50D9">
        <w:rPr>
          <w:rFonts w:ascii="Arial" w:hAnsi="Arial" w:cs="Arial"/>
          <w:bCs/>
          <w:lang w:val="fr-CH"/>
        </w:rPr>
        <w:t>s’il</w:t>
      </w:r>
      <w:r w:rsidR="00F674D9" w:rsidRPr="00F674D9">
        <w:rPr>
          <w:rFonts w:ascii="Arial" w:hAnsi="Arial" w:cs="Arial"/>
          <w:bCs/>
          <w:lang w:val="fr-CH"/>
        </w:rPr>
        <w:t xml:space="preserve"> ne dépense pas plus </w:t>
      </w:r>
      <w:r w:rsidR="00BD50D9">
        <w:rPr>
          <w:rFonts w:ascii="Arial" w:hAnsi="Arial" w:cs="Arial"/>
          <w:bCs/>
          <w:lang w:val="fr-CH"/>
        </w:rPr>
        <w:t>que le gain</w:t>
      </w:r>
      <w:r w:rsidR="00BD50D9" w:rsidRPr="00BD50D9">
        <w:rPr>
          <w:rFonts w:ascii="Arial" w:hAnsi="Arial" w:cs="Arial"/>
          <w:bCs/>
          <w:lang w:val="fr-CH"/>
        </w:rPr>
        <w:t xml:space="preserve"> </w:t>
      </w:r>
      <w:r w:rsidR="00BD50D9" w:rsidRPr="00F674D9">
        <w:rPr>
          <w:rFonts w:ascii="Arial" w:hAnsi="Arial" w:cs="Arial"/>
          <w:bCs/>
          <w:lang w:val="fr-CH"/>
        </w:rPr>
        <w:t>d’énergie</w:t>
      </w:r>
      <w:r w:rsidR="00BD50D9">
        <w:rPr>
          <w:rFonts w:ascii="Arial" w:hAnsi="Arial" w:cs="Arial"/>
          <w:bCs/>
          <w:lang w:val="fr-CH"/>
        </w:rPr>
        <w:t xml:space="preserve"> qui en résulte</w:t>
      </w:r>
      <w:r w:rsidR="00F674D9" w:rsidRPr="00F674D9">
        <w:rPr>
          <w:rFonts w:ascii="Arial" w:hAnsi="Arial" w:cs="Arial"/>
          <w:bCs/>
          <w:lang w:val="fr-CH"/>
        </w:rPr>
        <w:t>.</w:t>
      </w:r>
      <w:r w:rsidR="0071747D" w:rsidRPr="00F674D9">
        <w:rPr>
          <w:rFonts w:ascii="Arial" w:hAnsi="Arial" w:cs="Arial"/>
          <w:bCs/>
          <w:lang w:val="fr-CH"/>
        </w:rPr>
        <w:t xml:space="preserve"> </w:t>
      </w:r>
    </w:p>
    <w:p w14:paraId="2A31A178" w14:textId="1DB1B78E" w:rsidR="008B0EB0" w:rsidRPr="00F674D9" w:rsidRDefault="00F674D9">
      <w:pPr>
        <w:spacing w:after="160" w:line="259" w:lineRule="auto"/>
        <w:rPr>
          <w:rFonts w:ascii="Arial" w:hAnsi="Arial" w:cs="Arial"/>
          <w:bCs/>
          <w:lang w:val="fr-CH"/>
        </w:rPr>
      </w:pPr>
      <w:r w:rsidRPr="00F674D9">
        <w:rPr>
          <w:rFonts w:ascii="Arial" w:hAnsi="Arial" w:cs="Arial"/>
          <w:bCs/>
          <w:lang w:val="fr-CH"/>
        </w:rPr>
        <w:t>Dans l’exemple présenté, il s’agit de réduire de 350 g la teneur en eau d’un kilogramme de</w:t>
      </w:r>
      <w:r>
        <w:rPr>
          <w:rFonts w:ascii="Arial" w:hAnsi="Arial" w:cs="Arial"/>
          <w:bCs/>
          <w:lang w:val="fr-CH"/>
        </w:rPr>
        <w:t xml:space="preserve"> plaquettes forestières. </w:t>
      </w:r>
      <w:r w:rsidRPr="00F674D9">
        <w:rPr>
          <w:rFonts w:ascii="Arial" w:hAnsi="Arial" w:cs="Arial"/>
          <w:bCs/>
          <w:lang w:val="fr-CH"/>
        </w:rPr>
        <w:t xml:space="preserve">Or, l’évaporation de 1000 g d’eau (soit 1 litre) requiert </w:t>
      </w:r>
      <w:r w:rsidR="000A1D12" w:rsidRPr="00F674D9">
        <w:rPr>
          <w:rFonts w:ascii="Arial" w:hAnsi="Arial" w:cs="Arial"/>
          <w:bCs/>
          <w:lang w:val="fr-CH"/>
        </w:rPr>
        <w:t>0</w:t>
      </w:r>
      <w:r w:rsidRPr="00F674D9">
        <w:rPr>
          <w:rFonts w:ascii="Arial" w:hAnsi="Arial" w:cs="Arial"/>
          <w:bCs/>
          <w:lang w:val="fr-CH"/>
        </w:rPr>
        <w:t>,</w:t>
      </w:r>
      <w:r w:rsidR="000A1D12" w:rsidRPr="00F674D9">
        <w:rPr>
          <w:rFonts w:ascii="Arial" w:hAnsi="Arial" w:cs="Arial"/>
          <w:bCs/>
          <w:lang w:val="fr-CH"/>
        </w:rPr>
        <w:t>62</w:t>
      </w:r>
      <w:r w:rsidRPr="00F674D9">
        <w:rPr>
          <w:rFonts w:ascii="Arial" w:hAnsi="Arial" w:cs="Arial"/>
          <w:bCs/>
          <w:lang w:val="fr-CH"/>
        </w:rPr>
        <w:t> kW</w:t>
      </w:r>
      <w:r>
        <w:rPr>
          <w:rFonts w:ascii="Arial" w:hAnsi="Arial" w:cs="Arial"/>
          <w:bCs/>
          <w:lang w:val="fr-CH"/>
        </w:rPr>
        <w:t xml:space="preserve">h d’énergie. </w:t>
      </w:r>
      <w:r w:rsidRPr="00F674D9">
        <w:rPr>
          <w:rFonts w:ascii="Arial" w:hAnsi="Arial" w:cs="Arial"/>
          <w:bCs/>
          <w:lang w:val="fr-CH"/>
        </w:rPr>
        <w:t xml:space="preserve">Pour faire évaporer 350 g d’eau, il faut donc dépenser </w:t>
      </w:r>
      <w:r w:rsidR="000A1D12" w:rsidRPr="00F674D9">
        <w:rPr>
          <w:rFonts w:ascii="Arial" w:hAnsi="Arial" w:cs="Arial"/>
          <w:bCs/>
          <w:lang w:val="fr-CH"/>
        </w:rPr>
        <w:t>0</w:t>
      </w:r>
      <w:r>
        <w:rPr>
          <w:rFonts w:ascii="Arial" w:hAnsi="Arial" w:cs="Arial"/>
          <w:bCs/>
          <w:lang w:val="fr-CH"/>
        </w:rPr>
        <w:t>,</w:t>
      </w:r>
      <w:r w:rsidR="000A1D12" w:rsidRPr="00F674D9">
        <w:rPr>
          <w:rFonts w:ascii="Arial" w:hAnsi="Arial" w:cs="Arial"/>
          <w:bCs/>
          <w:lang w:val="fr-CH"/>
        </w:rPr>
        <w:t>22</w:t>
      </w:r>
      <w:r>
        <w:rPr>
          <w:rFonts w:ascii="Arial" w:hAnsi="Arial" w:cs="Arial"/>
          <w:bCs/>
          <w:lang w:val="fr-CH"/>
        </w:rPr>
        <w:t> kWh d’énergie.</w:t>
      </w:r>
      <w:r w:rsidR="000A1D12" w:rsidRPr="00F674D9">
        <w:rPr>
          <w:rFonts w:ascii="Arial" w:hAnsi="Arial" w:cs="Arial"/>
          <w:bCs/>
          <w:lang w:val="fr-CH"/>
        </w:rPr>
        <w:t xml:space="preserve"> </w:t>
      </w:r>
      <w:r w:rsidRPr="00F674D9">
        <w:rPr>
          <w:rFonts w:ascii="Arial" w:hAnsi="Arial" w:cs="Arial"/>
          <w:bCs/>
          <w:lang w:val="fr-CH"/>
        </w:rPr>
        <w:t>Résultat surprenant</w:t>
      </w:r>
      <w:r w:rsidR="008B0EB0" w:rsidRPr="00F674D9">
        <w:rPr>
          <w:rFonts w:ascii="Arial" w:hAnsi="Arial" w:cs="Arial"/>
          <w:bCs/>
          <w:lang w:val="fr-CH"/>
        </w:rPr>
        <w:t xml:space="preserve">: </w:t>
      </w:r>
      <w:r w:rsidRPr="00F674D9">
        <w:rPr>
          <w:rFonts w:ascii="Arial" w:hAnsi="Arial" w:cs="Arial"/>
          <w:bCs/>
          <w:lang w:val="fr-CH"/>
        </w:rPr>
        <w:t xml:space="preserve">0,22 kWh d’énergie dépensée permet d’augmenter </w:t>
      </w:r>
      <w:r>
        <w:rPr>
          <w:rFonts w:ascii="Arial" w:hAnsi="Arial" w:cs="Arial"/>
          <w:bCs/>
          <w:lang w:val="fr-CH"/>
        </w:rPr>
        <w:t xml:space="preserve">de 0,5 kWh </w:t>
      </w:r>
      <w:r w:rsidR="00B52646" w:rsidRPr="00D807B0">
        <w:rPr>
          <w:rFonts w:ascii="Arial" w:hAnsi="Arial" w:cs="Arial"/>
          <w:bCs/>
          <w:lang w:val="fr-CH"/>
        </w:rPr>
        <w:t>le</w:t>
      </w:r>
      <w:r w:rsidR="00B52646" w:rsidRPr="00B52646">
        <w:rPr>
          <w:rFonts w:ascii="Arial" w:hAnsi="Arial" w:cs="Arial"/>
          <w:bCs/>
          <w:highlight w:val="yellow"/>
          <w:lang w:val="fr-CH"/>
        </w:rPr>
        <w:t xml:space="preserve"> </w:t>
      </w:r>
      <w:r w:rsidR="00D807B0" w:rsidRPr="00D807B0">
        <w:rPr>
          <w:rFonts w:ascii="Arial" w:hAnsi="Arial" w:cs="Arial"/>
          <w:bCs/>
          <w:lang w:val="fr-CH"/>
        </w:rPr>
        <w:t xml:space="preserve">contenu énergétique </w:t>
      </w:r>
      <w:r w:rsidRPr="00F674D9">
        <w:rPr>
          <w:rFonts w:ascii="Arial" w:hAnsi="Arial" w:cs="Arial"/>
          <w:bCs/>
          <w:lang w:val="fr-CH"/>
        </w:rPr>
        <w:t>d’un kilogramme de bois stockable et donc</w:t>
      </w:r>
      <w:r>
        <w:rPr>
          <w:rFonts w:ascii="Arial" w:hAnsi="Arial" w:cs="Arial"/>
          <w:bCs/>
          <w:lang w:val="fr-CH"/>
        </w:rPr>
        <w:t xml:space="preserve"> utilisable en hiver</w:t>
      </w:r>
      <w:r w:rsidR="008B0EB0" w:rsidRPr="00F674D9">
        <w:rPr>
          <w:rFonts w:ascii="Arial" w:hAnsi="Arial" w:cs="Arial"/>
          <w:bCs/>
          <w:lang w:val="fr-CH"/>
        </w:rPr>
        <w:t>.</w:t>
      </w:r>
      <w:r w:rsidR="00E44B76" w:rsidRPr="00F674D9">
        <w:rPr>
          <w:rFonts w:ascii="Arial" w:hAnsi="Arial" w:cs="Arial"/>
          <w:bCs/>
          <w:lang w:val="fr-CH"/>
        </w:rPr>
        <w:t xml:space="preserve"> </w:t>
      </w:r>
      <w:r w:rsidRPr="00F674D9">
        <w:rPr>
          <w:rFonts w:ascii="Arial" w:hAnsi="Arial" w:cs="Arial"/>
          <w:bCs/>
          <w:lang w:val="fr-CH"/>
        </w:rPr>
        <w:t>En d’autres termes, la quantité d’énergie utilisable se multiplie par deux si on utilise l’électricité ex</w:t>
      </w:r>
      <w:r>
        <w:rPr>
          <w:rFonts w:ascii="Arial" w:hAnsi="Arial" w:cs="Arial"/>
          <w:bCs/>
          <w:lang w:val="fr-CH"/>
        </w:rPr>
        <w:t>cédentaire de l’été pour sécher le bois</w:t>
      </w:r>
      <w:r w:rsidR="00E44B76" w:rsidRPr="00F674D9">
        <w:rPr>
          <w:rFonts w:ascii="Arial" w:hAnsi="Arial" w:cs="Arial"/>
          <w:bCs/>
          <w:lang w:val="fr-CH"/>
        </w:rPr>
        <w:t>!</w:t>
      </w:r>
      <w:r w:rsidR="00CA27A4" w:rsidRPr="00F674D9">
        <w:rPr>
          <w:rFonts w:ascii="Arial" w:hAnsi="Arial" w:cs="Arial"/>
          <w:bCs/>
          <w:lang w:val="fr-CH"/>
        </w:rPr>
        <w:t xml:space="preserve"> </w:t>
      </w:r>
    </w:p>
    <w:p w14:paraId="08CE0544" w14:textId="17F4CDCC" w:rsidR="00A36598" w:rsidRPr="00F674D9" w:rsidRDefault="00A36598" w:rsidP="00A36598">
      <w:pPr>
        <w:spacing w:after="160" w:line="259" w:lineRule="auto"/>
        <w:rPr>
          <w:rFonts w:ascii="Arial" w:hAnsi="Arial" w:cs="Arial"/>
          <w:b/>
          <w:lang w:val="fr-CH"/>
        </w:rPr>
      </w:pPr>
      <w:r w:rsidRPr="00F674D9">
        <w:rPr>
          <w:rFonts w:ascii="Arial" w:hAnsi="Arial" w:cs="Arial"/>
          <w:b/>
          <w:lang w:val="fr-CH"/>
        </w:rPr>
        <w:t>1</w:t>
      </w:r>
      <w:r w:rsidR="00F674D9" w:rsidRPr="00F674D9">
        <w:rPr>
          <w:rFonts w:ascii="Arial" w:hAnsi="Arial" w:cs="Arial"/>
          <w:b/>
          <w:lang w:val="fr-CH"/>
        </w:rPr>
        <w:t xml:space="preserve"> kWh d’électricité d’été </w:t>
      </w:r>
      <w:r w:rsidR="00B52646">
        <w:rPr>
          <w:rFonts w:ascii="Arial" w:hAnsi="Arial" w:cs="Arial"/>
          <w:b/>
          <w:lang w:val="fr-CH"/>
        </w:rPr>
        <w:t>permet de générer</w:t>
      </w:r>
      <w:r w:rsidR="00F674D9" w:rsidRPr="00F674D9">
        <w:rPr>
          <w:rFonts w:ascii="Arial" w:hAnsi="Arial" w:cs="Arial"/>
          <w:b/>
          <w:lang w:val="fr-CH"/>
        </w:rPr>
        <w:t xml:space="preserve"> 2 kWh d’</w:t>
      </w:r>
      <w:r w:rsidR="00F674D9">
        <w:rPr>
          <w:rFonts w:ascii="Arial" w:hAnsi="Arial" w:cs="Arial"/>
          <w:b/>
          <w:lang w:val="fr-CH"/>
        </w:rPr>
        <w:t xml:space="preserve">énergie d’hiver </w:t>
      </w:r>
    </w:p>
    <w:p w14:paraId="4286FD6F" w14:textId="76004100" w:rsidR="008B0EB0" w:rsidRPr="00740B93" w:rsidRDefault="00F674D9">
      <w:pPr>
        <w:spacing w:after="160" w:line="259" w:lineRule="auto"/>
        <w:rPr>
          <w:rFonts w:ascii="Arial" w:hAnsi="Arial" w:cs="Arial"/>
          <w:bCs/>
          <w:lang w:val="fr-CH"/>
        </w:rPr>
      </w:pPr>
      <w:r w:rsidRPr="00F674D9">
        <w:rPr>
          <w:rFonts w:ascii="Arial" w:hAnsi="Arial" w:cs="Arial"/>
          <w:bCs/>
          <w:lang w:val="fr-CH"/>
        </w:rPr>
        <w:t xml:space="preserve">La </w:t>
      </w:r>
      <w:r w:rsidR="00B52646">
        <w:rPr>
          <w:rFonts w:ascii="Arial" w:hAnsi="Arial" w:cs="Arial"/>
          <w:bCs/>
          <w:lang w:val="fr-CH"/>
        </w:rPr>
        <w:t>faisabilité</w:t>
      </w:r>
      <w:r w:rsidRPr="00F674D9">
        <w:rPr>
          <w:rFonts w:ascii="Arial" w:hAnsi="Arial" w:cs="Arial"/>
          <w:bCs/>
          <w:lang w:val="fr-CH"/>
        </w:rPr>
        <w:t xml:space="preserve"> d’une idée dépend de sa pertinence pratique. Dans le cas présent, il s’agit </w:t>
      </w:r>
      <w:r w:rsidR="00B52646">
        <w:rPr>
          <w:rFonts w:ascii="Arial" w:hAnsi="Arial" w:cs="Arial"/>
          <w:bCs/>
          <w:lang w:val="fr-CH"/>
        </w:rPr>
        <w:t>d’examiner l’ampleur</w:t>
      </w:r>
      <w:r w:rsidRPr="00F674D9">
        <w:rPr>
          <w:rFonts w:ascii="Arial" w:hAnsi="Arial" w:cs="Arial"/>
          <w:bCs/>
          <w:lang w:val="fr-CH"/>
        </w:rPr>
        <w:t xml:space="preserve"> du potentiel </w:t>
      </w:r>
      <w:r w:rsidR="00B52646">
        <w:rPr>
          <w:rFonts w:ascii="Arial" w:hAnsi="Arial" w:cs="Arial"/>
          <w:bCs/>
          <w:lang w:val="fr-CH"/>
        </w:rPr>
        <w:t>qui permettrait</w:t>
      </w:r>
      <w:r w:rsidRPr="00F674D9">
        <w:rPr>
          <w:rFonts w:ascii="Arial" w:hAnsi="Arial" w:cs="Arial"/>
          <w:bCs/>
          <w:lang w:val="fr-CH"/>
        </w:rPr>
        <w:t xml:space="preserve"> de gagner de l’énergie supplé</w:t>
      </w:r>
      <w:r w:rsidR="00740B93">
        <w:rPr>
          <w:rFonts w:ascii="Arial" w:hAnsi="Arial" w:cs="Arial"/>
          <w:bCs/>
          <w:lang w:val="fr-CH"/>
        </w:rPr>
        <w:t>m</w:t>
      </w:r>
      <w:r w:rsidRPr="00F674D9">
        <w:rPr>
          <w:rFonts w:ascii="Arial" w:hAnsi="Arial" w:cs="Arial"/>
          <w:bCs/>
          <w:lang w:val="fr-CH"/>
        </w:rPr>
        <w:t xml:space="preserve">entaire </w:t>
      </w:r>
      <w:r w:rsidR="00B52646">
        <w:rPr>
          <w:rFonts w:ascii="Arial" w:hAnsi="Arial" w:cs="Arial"/>
          <w:bCs/>
          <w:lang w:val="fr-CH"/>
        </w:rPr>
        <w:t>grâce au</w:t>
      </w:r>
      <w:r w:rsidRPr="00F674D9">
        <w:rPr>
          <w:rFonts w:ascii="Arial" w:hAnsi="Arial" w:cs="Arial"/>
          <w:bCs/>
          <w:lang w:val="fr-CH"/>
        </w:rPr>
        <w:t xml:space="preserve"> séchage du bois.</w:t>
      </w:r>
      <w:r>
        <w:rPr>
          <w:rFonts w:ascii="Arial" w:hAnsi="Arial" w:cs="Arial"/>
          <w:bCs/>
          <w:lang w:val="fr-CH"/>
        </w:rPr>
        <w:t xml:space="preserve"> </w:t>
      </w:r>
      <w:r w:rsidRPr="00F674D9">
        <w:rPr>
          <w:rFonts w:ascii="Arial" w:hAnsi="Arial" w:cs="Arial"/>
          <w:bCs/>
          <w:lang w:val="fr-CH"/>
        </w:rPr>
        <w:t>En l’an</w:t>
      </w:r>
      <w:r w:rsidR="00FC3868" w:rsidRPr="00F674D9">
        <w:rPr>
          <w:rFonts w:ascii="Arial" w:hAnsi="Arial" w:cs="Arial"/>
          <w:bCs/>
          <w:lang w:val="fr-CH"/>
        </w:rPr>
        <w:t xml:space="preserve"> 2021</w:t>
      </w:r>
      <w:r w:rsidRPr="00F674D9">
        <w:rPr>
          <w:rFonts w:ascii="Arial" w:hAnsi="Arial" w:cs="Arial"/>
          <w:bCs/>
          <w:lang w:val="fr-CH"/>
        </w:rPr>
        <w:t>, près de</w:t>
      </w:r>
      <w:r w:rsidR="00FC3868" w:rsidRPr="00F674D9">
        <w:rPr>
          <w:rFonts w:ascii="Arial" w:hAnsi="Arial" w:cs="Arial"/>
          <w:bCs/>
          <w:lang w:val="fr-CH"/>
        </w:rPr>
        <w:t xml:space="preserve"> </w:t>
      </w:r>
      <w:r w:rsidRPr="00F674D9">
        <w:rPr>
          <w:rFonts w:ascii="Arial" w:hAnsi="Arial" w:cs="Arial"/>
          <w:bCs/>
          <w:lang w:val="fr-CH"/>
        </w:rPr>
        <w:t>5,8</w:t>
      </w:r>
      <w:r w:rsidR="00B52646">
        <w:rPr>
          <w:rFonts w:ascii="Arial" w:hAnsi="Arial" w:cs="Arial"/>
          <w:bCs/>
          <w:lang w:val="fr-CH"/>
        </w:rPr>
        <w:t> </w:t>
      </w:r>
      <w:r w:rsidRPr="00F674D9">
        <w:rPr>
          <w:rFonts w:ascii="Arial" w:hAnsi="Arial" w:cs="Arial"/>
          <w:bCs/>
          <w:lang w:val="fr-CH"/>
        </w:rPr>
        <w:t>millions de m</w:t>
      </w:r>
      <w:r w:rsidRPr="00B52646">
        <w:rPr>
          <w:rFonts w:ascii="Arial" w:hAnsi="Arial" w:cs="Arial"/>
          <w:bCs/>
          <w:vertAlign w:val="superscript"/>
          <w:lang w:val="fr-CH"/>
        </w:rPr>
        <w:t>3</w:t>
      </w:r>
      <w:r w:rsidRPr="00F674D9">
        <w:rPr>
          <w:rFonts w:ascii="Arial" w:hAnsi="Arial" w:cs="Arial"/>
          <w:bCs/>
          <w:lang w:val="fr-CH"/>
        </w:rPr>
        <w:t xml:space="preserve"> de bois-énergie ont été util</w:t>
      </w:r>
      <w:r>
        <w:rPr>
          <w:rFonts w:ascii="Arial" w:hAnsi="Arial" w:cs="Arial"/>
          <w:bCs/>
          <w:lang w:val="fr-CH"/>
        </w:rPr>
        <w:t>isés en Suisse</w:t>
      </w:r>
      <w:r w:rsidR="00276653" w:rsidRPr="00F674D9">
        <w:rPr>
          <w:rFonts w:ascii="Arial" w:hAnsi="Arial" w:cs="Arial"/>
          <w:bCs/>
          <w:lang w:val="fr-CH"/>
        </w:rPr>
        <w:t>.</w:t>
      </w:r>
      <w:r w:rsidR="00FC3868" w:rsidRPr="00F674D9">
        <w:rPr>
          <w:rFonts w:ascii="Arial" w:hAnsi="Arial" w:cs="Arial"/>
          <w:bCs/>
          <w:lang w:val="fr-CH"/>
        </w:rPr>
        <w:t xml:space="preserve"> </w:t>
      </w:r>
      <w:r w:rsidR="00740B93" w:rsidRPr="00740B93">
        <w:rPr>
          <w:rFonts w:ascii="Arial" w:hAnsi="Arial" w:cs="Arial"/>
          <w:bCs/>
          <w:lang w:val="fr-CH"/>
        </w:rPr>
        <w:t xml:space="preserve">Si on séchait près d’un cinquième de ce volume, soit </w:t>
      </w:r>
      <w:r w:rsidR="00B52646">
        <w:rPr>
          <w:rFonts w:ascii="Arial" w:hAnsi="Arial" w:cs="Arial"/>
          <w:bCs/>
          <w:lang w:val="fr-CH"/>
        </w:rPr>
        <w:t>1 </w:t>
      </w:r>
      <w:r w:rsidR="00740B93" w:rsidRPr="00740B93">
        <w:rPr>
          <w:rFonts w:ascii="Arial" w:hAnsi="Arial" w:cs="Arial"/>
          <w:bCs/>
          <w:lang w:val="fr-CH"/>
        </w:rPr>
        <w:t>million de m</w:t>
      </w:r>
      <w:r w:rsidR="00740B93" w:rsidRPr="006E27E8">
        <w:rPr>
          <w:rFonts w:ascii="Arial" w:hAnsi="Arial" w:cs="Arial"/>
          <w:bCs/>
          <w:vertAlign w:val="superscript"/>
          <w:lang w:val="fr-CH"/>
        </w:rPr>
        <w:t>3</w:t>
      </w:r>
      <w:r w:rsidR="00740B93" w:rsidRPr="00740B93">
        <w:rPr>
          <w:rFonts w:ascii="Arial" w:hAnsi="Arial" w:cs="Arial"/>
          <w:bCs/>
          <w:lang w:val="fr-CH"/>
        </w:rPr>
        <w:t xml:space="preserve"> </w:t>
      </w:r>
      <w:r w:rsidR="00B52646">
        <w:rPr>
          <w:rFonts w:ascii="Arial" w:hAnsi="Arial" w:cs="Arial"/>
          <w:bCs/>
          <w:lang w:val="fr-CH"/>
        </w:rPr>
        <w:t>– qui sont</w:t>
      </w:r>
      <w:r w:rsidR="00740B93" w:rsidRPr="00740B93">
        <w:rPr>
          <w:rFonts w:ascii="Arial" w:hAnsi="Arial" w:cs="Arial"/>
          <w:bCs/>
          <w:lang w:val="fr-CH"/>
        </w:rPr>
        <w:t xml:space="preserve"> actuellement </w:t>
      </w:r>
      <w:r w:rsidR="00B52646">
        <w:rPr>
          <w:rFonts w:ascii="Arial" w:hAnsi="Arial" w:cs="Arial"/>
          <w:bCs/>
          <w:lang w:val="fr-CH"/>
        </w:rPr>
        <w:t xml:space="preserve">brûlés </w:t>
      </w:r>
      <w:r w:rsidR="00B52646" w:rsidRPr="00740B93">
        <w:rPr>
          <w:rFonts w:ascii="Arial" w:hAnsi="Arial" w:cs="Arial"/>
          <w:bCs/>
          <w:lang w:val="fr-CH"/>
        </w:rPr>
        <w:t xml:space="preserve">pratiquement à l’état frais </w:t>
      </w:r>
      <w:r w:rsidR="00740B93" w:rsidRPr="00740B93">
        <w:rPr>
          <w:rFonts w:ascii="Arial" w:hAnsi="Arial" w:cs="Arial"/>
          <w:bCs/>
          <w:lang w:val="fr-CH"/>
        </w:rPr>
        <w:t xml:space="preserve">dans des chaudières </w:t>
      </w:r>
      <w:r w:rsidR="00740B93">
        <w:rPr>
          <w:rFonts w:ascii="Arial" w:hAnsi="Arial" w:cs="Arial"/>
          <w:bCs/>
          <w:lang w:val="fr-CH"/>
        </w:rPr>
        <w:t xml:space="preserve">à bois </w:t>
      </w:r>
      <w:r w:rsidR="00740B93" w:rsidRPr="00740B93">
        <w:rPr>
          <w:rFonts w:ascii="Arial" w:hAnsi="Arial" w:cs="Arial"/>
          <w:bCs/>
          <w:lang w:val="fr-CH"/>
        </w:rPr>
        <w:t>auto</w:t>
      </w:r>
      <w:r w:rsidR="00740B93">
        <w:rPr>
          <w:rFonts w:ascii="Arial" w:hAnsi="Arial" w:cs="Arial"/>
          <w:bCs/>
          <w:lang w:val="fr-CH"/>
        </w:rPr>
        <w:t>matiques</w:t>
      </w:r>
      <w:r w:rsidR="00B52646">
        <w:rPr>
          <w:rFonts w:ascii="Arial" w:hAnsi="Arial" w:cs="Arial"/>
          <w:bCs/>
          <w:lang w:val="fr-CH"/>
        </w:rPr>
        <w:t xml:space="preserve"> –</w:t>
      </w:r>
      <w:r w:rsidR="00740B93">
        <w:rPr>
          <w:rFonts w:ascii="Arial" w:hAnsi="Arial" w:cs="Arial"/>
          <w:bCs/>
          <w:lang w:val="fr-CH"/>
        </w:rPr>
        <w:t xml:space="preserve"> pour obtenir </w:t>
      </w:r>
      <w:r w:rsidR="00B52646">
        <w:rPr>
          <w:rFonts w:ascii="Arial" w:hAnsi="Arial" w:cs="Arial"/>
          <w:bCs/>
          <w:lang w:val="fr-CH"/>
        </w:rPr>
        <w:t>15% d’humidité</w:t>
      </w:r>
      <w:r w:rsidR="00740B93">
        <w:rPr>
          <w:rFonts w:ascii="Arial" w:hAnsi="Arial" w:cs="Arial"/>
          <w:bCs/>
          <w:lang w:val="fr-CH"/>
        </w:rPr>
        <w:t xml:space="preserve">, on </w:t>
      </w:r>
      <w:r w:rsidR="00B52646">
        <w:rPr>
          <w:rFonts w:ascii="Arial" w:hAnsi="Arial" w:cs="Arial"/>
          <w:bCs/>
          <w:lang w:val="fr-CH"/>
        </w:rPr>
        <w:t>bénéficierait du</w:t>
      </w:r>
      <w:r w:rsidR="00740B93">
        <w:rPr>
          <w:rFonts w:ascii="Arial" w:hAnsi="Arial" w:cs="Arial"/>
          <w:bCs/>
          <w:lang w:val="fr-CH"/>
        </w:rPr>
        <w:t xml:space="preserve"> gain d’énergie suivant:</w:t>
      </w:r>
    </w:p>
    <w:p w14:paraId="1F8ED8A5" w14:textId="717768F8" w:rsidR="00D66FF2" w:rsidRPr="006E27E8" w:rsidRDefault="00D66FF2">
      <w:pPr>
        <w:spacing w:after="160" w:line="259" w:lineRule="auto"/>
        <w:rPr>
          <w:rFonts w:ascii="Arial" w:hAnsi="Arial" w:cs="Arial"/>
          <w:bCs/>
          <w:lang w:val="fr-CH"/>
        </w:rPr>
      </w:pPr>
      <w:r w:rsidRPr="006E27E8">
        <w:rPr>
          <w:rFonts w:ascii="Arial" w:hAnsi="Arial" w:cs="Arial"/>
          <w:bCs/>
          <w:lang w:val="fr-CH"/>
        </w:rPr>
        <w:t>1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000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000</w:t>
      </w:r>
      <w:r w:rsidR="006E27E8" w:rsidRPr="006E27E8">
        <w:rPr>
          <w:rFonts w:ascii="Arial" w:hAnsi="Arial" w:cs="Arial"/>
          <w:bCs/>
          <w:lang w:val="fr-CH"/>
        </w:rPr>
        <w:t> m</w:t>
      </w:r>
      <w:r w:rsidR="006E27E8" w:rsidRPr="006E27E8">
        <w:rPr>
          <w:rFonts w:ascii="Arial" w:hAnsi="Arial" w:cs="Arial"/>
          <w:bCs/>
          <w:vertAlign w:val="superscript"/>
          <w:lang w:val="fr-CH"/>
        </w:rPr>
        <w:t>3</w:t>
      </w:r>
      <w:r w:rsidR="006E27E8" w:rsidRPr="006E27E8">
        <w:rPr>
          <w:rFonts w:ascii="Arial" w:hAnsi="Arial" w:cs="Arial"/>
          <w:bCs/>
          <w:lang w:val="fr-CH"/>
        </w:rPr>
        <w:t xml:space="preserve"> de bois de forêt frais (mélange de 50% de hêtre et 50% d’épicéa) avec une teneur en eau de 50% pèsent </w:t>
      </w:r>
      <w:r w:rsidRPr="006E27E8">
        <w:rPr>
          <w:rFonts w:ascii="Arial" w:hAnsi="Arial" w:cs="Arial"/>
          <w:bCs/>
          <w:lang w:val="fr-CH"/>
        </w:rPr>
        <w:t>937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000</w:t>
      </w:r>
      <w:r w:rsidR="006E27E8" w:rsidRPr="006E27E8">
        <w:rPr>
          <w:rFonts w:ascii="Arial" w:hAnsi="Arial" w:cs="Arial"/>
          <w:bCs/>
          <w:lang w:val="fr-CH"/>
        </w:rPr>
        <w:t> t</w:t>
      </w:r>
      <w:r w:rsidRPr="006E27E8">
        <w:rPr>
          <w:rFonts w:ascii="Arial" w:hAnsi="Arial" w:cs="Arial"/>
          <w:bCs/>
          <w:lang w:val="fr-CH"/>
        </w:rPr>
        <w:t xml:space="preserve">. </w:t>
      </w:r>
      <w:r w:rsidR="006E27E8" w:rsidRPr="006E27E8">
        <w:rPr>
          <w:rFonts w:ascii="Arial" w:hAnsi="Arial" w:cs="Arial"/>
          <w:bCs/>
          <w:lang w:val="fr-CH"/>
        </w:rPr>
        <w:t>Le sé</w:t>
      </w:r>
      <w:r w:rsidR="006E27E8">
        <w:rPr>
          <w:rFonts w:ascii="Arial" w:hAnsi="Arial" w:cs="Arial"/>
          <w:bCs/>
          <w:lang w:val="fr-CH"/>
        </w:rPr>
        <w:t xml:space="preserve">chage d’une tonne de bois pour atteindre une teneur en eau de 15% permet un gain d’énergie de 0,5 MWh. </w:t>
      </w:r>
      <w:r w:rsidR="006E27E8" w:rsidRPr="006E27E8">
        <w:rPr>
          <w:rFonts w:ascii="Arial" w:hAnsi="Arial" w:cs="Arial"/>
          <w:bCs/>
          <w:lang w:val="fr-CH"/>
        </w:rPr>
        <w:t xml:space="preserve">Il s’agit d’en soustraire la dépense d’énergie de 0,22 MWh par tonne pour le séchage. Le gain d’énergie net s’élève donc à </w:t>
      </w:r>
      <w:r w:rsidRPr="006E27E8">
        <w:rPr>
          <w:rFonts w:ascii="Arial" w:hAnsi="Arial" w:cs="Arial"/>
          <w:bCs/>
          <w:lang w:val="fr-CH"/>
        </w:rPr>
        <w:t>262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360</w:t>
      </w:r>
      <w:r w:rsidR="006E27E8" w:rsidRPr="006E27E8">
        <w:rPr>
          <w:rFonts w:ascii="Arial" w:hAnsi="Arial" w:cs="Arial"/>
          <w:bCs/>
          <w:lang w:val="fr-CH"/>
        </w:rPr>
        <w:t> MWh</w:t>
      </w:r>
      <w:r w:rsidRPr="006E27E8">
        <w:rPr>
          <w:rFonts w:ascii="Arial" w:hAnsi="Arial" w:cs="Arial"/>
          <w:bCs/>
          <w:lang w:val="fr-CH"/>
        </w:rPr>
        <w:t xml:space="preserve"> (0</w:t>
      </w:r>
      <w:r w:rsidR="006E27E8" w:rsidRPr="006E27E8">
        <w:rPr>
          <w:rFonts w:ascii="Arial" w:hAnsi="Arial" w:cs="Arial"/>
          <w:bCs/>
          <w:lang w:val="fr-CH"/>
        </w:rPr>
        <w:t>,</w:t>
      </w:r>
      <w:r w:rsidRPr="006E27E8">
        <w:rPr>
          <w:rFonts w:ascii="Arial" w:hAnsi="Arial" w:cs="Arial"/>
          <w:bCs/>
          <w:lang w:val="fr-CH"/>
        </w:rPr>
        <w:t>28</w:t>
      </w:r>
      <w:r w:rsidR="006E27E8">
        <w:rPr>
          <w:rFonts w:ascii="Arial" w:hAnsi="Arial" w:cs="Arial"/>
          <w:bCs/>
          <w:lang w:val="fr-CH"/>
        </w:rPr>
        <w:t> MWh multiplié par</w:t>
      </w:r>
      <w:r w:rsidRPr="006E27E8">
        <w:rPr>
          <w:rFonts w:ascii="Arial" w:hAnsi="Arial" w:cs="Arial"/>
          <w:bCs/>
          <w:lang w:val="fr-CH"/>
        </w:rPr>
        <w:t xml:space="preserve"> 937</w:t>
      </w:r>
      <w:r w:rsid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000).</w:t>
      </w:r>
      <w:r w:rsidR="0021316E" w:rsidRPr="006E27E8">
        <w:rPr>
          <w:rFonts w:ascii="Arial" w:hAnsi="Arial" w:cs="Arial"/>
          <w:bCs/>
          <w:lang w:val="fr-CH"/>
        </w:rPr>
        <w:t xml:space="preserve"> </w:t>
      </w:r>
      <w:r w:rsidR="006E27E8" w:rsidRPr="006E27E8">
        <w:rPr>
          <w:rFonts w:ascii="Arial" w:hAnsi="Arial" w:cs="Arial"/>
          <w:bCs/>
          <w:lang w:val="fr-CH"/>
        </w:rPr>
        <w:t>Cette quantité correspond à</w:t>
      </w:r>
      <w:r w:rsidRPr="006E27E8">
        <w:rPr>
          <w:rFonts w:ascii="Arial" w:hAnsi="Arial" w:cs="Arial"/>
          <w:bCs/>
          <w:lang w:val="fr-CH"/>
        </w:rPr>
        <w:t xml:space="preserve"> 26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200</w:t>
      </w:r>
      <w:r w:rsidR="006E27E8" w:rsidRPr="006E27E8">
        <w:rPr>
          <w:rFonts w:ascii="Arial" w:hAnsi="Arial" w:cs="Arial"/>
          <w:bCs/>
          <w:lang w:val="fr-CH"/>
        </w:rPr>
        <w:t> </w:t>
      </w:r>
      <w:r w:rsidRPr="006E27E8">
        <w:rPr>
          <w:rFonts w:ascii="Arial" w:hAnsi="Arial" w:cs="Arial"/>
          <w:bCs/>
          <w:lang w:val="fr-CH"/>
        </w:rPr>
        <w:t>000</w:t>
      </w:r>
      <w:r w:rsidR="006E27E8" w:rsidRPr="006E27E8">
        <w:rPr>
          <w:rFonts w:ascii="Arial" w:hAnsi="Arial" w:cs="Arial"/>
          <w:bCs/>
          <w:lang w:val="fr-CH"/>
        </w:rPr>
        <w:t xml:space="preserve"> l ou </w:t>
      </w:r>
      <w:r w:rsidR="0021316E" w:rsidRPr="006E27E8">
        <w:rPr>
          <w:rFonts w:ascii="Arial" w:hAnsi="Arial" w:cs="Arial"/>
          <w:bCs/>
          <w:lang w:val="fr-CH"/>
        </w:rPr>
        <w:t>22</w:t>
      </w:r>
      <w:r w:rsidR="006E27E8" w:rsidRPr="006E27E8">
        <w:rPr>
          <w:rFonts w:ascii="Arial" w:hAnsi="Arial" w:cs="Arial"/>
          <w:bCs/>
          <w:lang w:val="fr-CH"/>
        </w:rPr>
        <w:t> </w:t>
      </w:r>
      <w:r w:rsidR="0021316E" w:rsidRPr="006E27E8">
        <w:rPr>
          <w:rFonts w:ascii="Arial" w:hAnsi="Arial" w:cs="Arial"/>
          <w:bCs/>
          <w:lang w:val="fr-CH"/>
        </w:rPr>
        <w:t>270</w:t>
      </w:r>
      <w:r w:rsidR="006E27E8" w:rsidRPr="006E27E8">
        <w:rPr>
          <w:rFonts w:ascii="Arial" w:hAnsi="Arial" w:cs="Arial"/>
          <w:bCs/>
          <w:lang w:val="fr-CH"/>
        </w:rPr>
        <w:t> t de mazout</w:t>
      </w:r>
      <w:r w:rsidR="00B52646">
        <w:rPr>
          <w:rFonts w:ascii="Arial" w:hAnsi="Arial" w:cs="Arial"/>
          <w:bCs/>
          <w:lang w:val="fr-CH"/>
        </w:rPr>
        <w:t>:</w:t>
      </w:r>
      <w:r w:rsidR="006E27E8" w:rsidRPr="006E27E8">
        <w:rPr>
          <w:rFonts w:ascii="Arial" w:hAnsi="Arial" w:cs="Arial"/>
          <w:bCs/>
          <w:lang w:val="fr-CH"/>
        </w:rPr>
        <w:t xml:space="preserve"> un volume considérable </w:t>
      </w:r>
      <w:r w:rsidR="00B52646">
        <w:rPr>
          <w:rFonts w:ascii="Arial" w:hAnsi="Arial" w:cs="Arial"/>
          <w:bCs/>
          <w:lang w:val="fr-CH"/>
        </w:rPr>
        <w:t xml:space="preserve">pour lequel </w:t>
      </w:r>
      <w:r w:rsidR="006E27E8" w:rsidRPr="006E27E8">
        <w:rPr>
          <w:rFonts w:ascii="Arial" w:hAnsi="Arial" w:cs="Arial"/>
          <w:bCs/>
          <w:lang w:val="fr-CH"/>
        </w:rPr>
        <w:t xml:space="preserve">il </w:t>
      </w:r>
      <w:r w:rsidR="006E27E8">
        <w:rPr>
          <w:rFonts w:ascii="Arial" w:hAnsi="Arial" w:cs="Arial"/>
          <w:bCs/>
          <w:lang w:val="fr-CH"/>
        </w:rPr>
        <w:t xml:space="preserve">vaut la peine </w:t>
      </w:r>
      <w:r w:rsidR="00B52646">
        <w:rPr>
          <w:rFonts w:ascii="Arial" w:hAnsi="Arial" w:cs="Arial"/>
          <w:bCs/>
          <w:lang w:val="fr-CH"/>
        </w:rPr>
        <w:lastRenderedPageBreak/>
        <w:t xml:space="preserve">d’envisager la </w:t>
      </w:r>
      <w:r w:rsidR="00F17D9E">
        <w:rPr>
          <w:rFonts w:ascii="Arial" w:hAnsi="Arial" w:cs="Arial"/>
          <w:bCs/>
          <w:lang w:val="fr-CH"/>
        </w:rPr>
        <w:t>réalisation</w:t>
      </w:r>
      <w:r w:rsidR="006E27E8">
        <w:rPr>
          <w:rFonts w:ascii="Arial" w:hAnsi="Arial" w:cs="Arial"/>
          <w:bCs/>
          <w:lang w:val="fr-CH"/>
        </w:rPr>
        <w:t xml:space="preserve"> </w:t>
      </w:r>
      <w:r w:rsidR="00F17D9E">
        <w:rPr>
          <w:rFonts w:ascii="Arial" w:hAnsi="Arial" w:cs="Arial"/>
          <w:bCs/>
          <w:lang w:val="fr-CH"/>
        </w:rPr>
        <w:t>d’</w:t>
      </w:r>
      <w:r w:rsidR="006E27E8">
        <w:rPr>
          <w:rFonts w:ascii="Arial" w:hAnsi="Arial" w:cs="Arial"/>
          <w:bCs/>
          <w:lang w:val="fr-CH"/>
        </w:rPr>
        <w:t>installations de séchage du bois exploitées aux excédents d’électricité solaire d’été.</w:t>
      </w:r>
    </w:p>
    <w:p w14:paraId="4F8803E3" w14:textId="67E89456" w:rsidR="000802C1" w:rsidRPr="00F17D9E" w:rsidRDefault="006E27E8" w:rsidP="006E2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hAnsi="Arial" w:cs="Arial"/>
          <w:b/>
          <w:lang w:val="fr-CH"/>
        </w:rPr>
      </w:pPr>
      <w:r w:rsidRPr="00F17D9E">
        <w:rPr>
          <w:rFonts w:ascii="Arial" w:hAnsi="Arial" w:cs="Arial"/>
          <w:b/>
          <w:lang w:val="fr-CH"/>
        </w:rPr>
        <w:t>Récapitulatif</w:t>
      </w:r>
      <w:r w:rsidR="000802C1" w:rsidRPr="00F17D9E">
        <w:rPr>
          <w:rFonts w:ascii="Arial" w:hAnsi="Arial" w:cs="Arial"/>
          <w:bCs/>
          <w:lang w:val="fr-CH"/>
        </w:rPr>
        <w:t xml:space="preserve"> </w:t>
      </w:r>
    </w:p>
    <w:p w14:paraId="4D47730E" w14:textId="1E9D4899" w:rsidR="008B0EB0" w:rsidRPr="002400A2" w:rsidRDefault="006E27E8" w:rsidP="0008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lang w:val="fr-CH"/>
        </w:rPr>
      </w:pPr>
      <w:r w:rsidRPr="006E27E8">
        <w:rPr>
          <w:rFonts w:ascii="Arial" w:hAnsi="Arial" w:cs="Arial"/>
          <w:bCs/>
          <w:lang w:val="fr-CH"/>
        </w:rPr>
        <w:t xml:space="preserve">La </w:t>
      </w:r>
      <w:r w:rsidR="002400A2">
        <w:rPr>
          <w:rFonts w:ascii="Arial" w:hAnsi="Arial" w:cs="Arial"/>
          <w:bCs/>
          <w:lang w:val="fr-CH"/>
        </w:rPr>
        <w:t>conversion</w:t>
      </w:r>
      <w:r w:rsidRPr="006E27E8">
        <w:rPr>
          <w:rFonts w:ascii="Arial" w:hAnsi="Arial" w:cs="Arial"/>
          <w:bCs/>
          <w:lang w:val="fr-CH"/>
        </w:rPr>
        <w:t xml:space="preserve"> de notre approvisionnement énergétique au profit des énergies renouvelables indigènes entraînera une production de courant excédentaire pendant les mois d’été, surtout par les installations photovoltaïques.</w:t>
      </w:r>
      <w:r>
        <w:rPr>
          <w:rFonts w:ascii="Arial" w:hAnsi="Arial" w:cs="Arial"/>
          <w:bCs/>
          <w:lang w:val="fr-CH"/>
        </w:rPr>
        <w:t xml:space="preserve"> </w:t>
      </w:r>
      <w:r w:rsidR="002400A2">
        <w:rPr>
          <w:rFonts w:ascii="Arial" w:hAnsi="Arial" w:cs="Arial"/>
          <w:bCs/>
          <w:lang w:val="fr-CH"/>
        </w:rPr>
        <w:t>«</w:t>
      </w:r>
      <w:r w:rsidR="002400A2" w:rsidRPr="002400A2">
        <w:rPr>
          <w:rFonts w:ascii="Arial" w:hAnsi="Arial" w:cs="Arial"/>
          <w:bCs/>
          <w:lang w:val="fr-CH"/>
        </w:rPr>
        <w:t>Détruire</w:t>
      </w:r>
      <w:r w:rsidR="002400A2">
        <w:rPr>
          <w:rFonts w:ascii="Arial" w:hAnsi="Arial" w:cs="Arial"/>
          <w:bCs/>
          <w:lang w:val="fr-CH"/>
        </w:rPr>
        <w:t>»</w:t>
      </w:r>
      <w:r w:rsidR="002400A2" w:rsidRPr="002400A2">
        <w:rPr>
          <w:rFonts w:ascii="Arial" w:hAnsi="Arial" w:cs="Arial"/>
          <w:bCs/>
          <w:lang w:val="fr-CH"/>
        </w:rPr>
        <w:t xml:space="preserve"> ce</w:t>
      </w:r>
      <w:r w:rsidR="002400A2">
        <w:rPr>
          <w:rFonts w:ascii="Arial" w:hAnsi="Arial" w:cs="Arial"/>
          <w:bCs/>
          <w:lang w:val="fr-CH"/>
        </w:rPr>
        <w:t>tte électricité</w:t>
      </w:r>
      <w:r w:rsidR="002400A2" w:rsidRPr="002400A2">
        <w:rPr>
          <w:rFonts w:ascii="Arial" w:hAnsi="Arial" w:cs="Arial"/>
          <w:bCs/>
          <w:lang w:val="fr-CH"/>
        </w:rPr>
        <w:t xml:space="preserve"> est </w:t>
      </w:r>
      <w:r w:rsidR="002400A2">
        <w:rPr>
          <w:rFonts w:ascii="Arial" w:hAnsi="Arial" w:cs="Arial"/>
          <w:bCs/>
          <w:lang w:val="fr-CH"/>
        </w:rPr>
        <w:t>insensé du point de vue</w:t>
      </w:r>
      <w:r w:rsidR="002400A2" w:rsidRPr="002400A2">
        <w:rPr>
          <w:rFonts w:ascii="Arial" w:hAnsi="Arial" w:cs="Arial"/>
          <w:bCs/>
          <w:lang w:val="fr-CH"/>
        </w:rPr>
        <w:t xml:space="preserve"> économique et écologique</w:t>
      </w:r>
      <w:r w:rsidR="002400A2">
        <w:rPr>
          <w:rFonts w:ascii="Arial" w:hAnsi="Arial" w:cs="Arial"/>
          <w:bCs/>
          <w:lang w:val="fr-CH"/>
        </w:rPr>
        <w:t>; nous devrions plutôt la transformer en une forme stockable.</w:t>
      </w:r>
      <w:r w:rsidR="0021316E" w:rsidRPr="002400A2">
        <w:rPr>
          <w:rFonts w:ascii="Arial" w:hAnsi="Arial" w:cs="Arial"/>
          <w:bCs/>
          <w:lang w:val="fr-CH"/>
        </w:rPr>
        <w:t xml:space="preserve"> </w:t>
      </w:r>
      <w:r w:rsidR="002400A2" w:rsidRPr="002400A2">
        <w:rPr>
          <w:rFonts w:ascii="Arial" w:hAnsi="Arial" w:cs="Arial"/>
          <w:bCs/>
          <w:lang w:val="fr-CH"/>
        </w:rPr>
        <w:t>Une possibilité à peine prise en compte jusqu’ici consiste à sécher le bois</w:t>
      </w:r>
      <w:r w:rsidR="002400A2">
        <w:rPr>
          <w:rFonts w:ascii="Arial" w:hAnsi="Arial" w:cs="Arial"/>
          <w:bCs/>
          <w:lang w:val="fr-CH"/>
        </w:rPr>
        <w:t xml:space="preserve">. </w:t>
      </w:r>
      <w:r w:rsidR="002400A2" w:rsidRPr="002400A2">
        <w:rPr>
          <w:rFonts w:ascii="Arial" w:hAnsi="Arial" w:cs="Arial"/>
          <w:bCs/>
          <w:lang w:val="fr-CH"/>
        </w:rPr>
        <w:t>L’utilisation d’1</w:t>
      </w:r>
      <w:r w:rsidR="00F17D9E">
        <w:rPr>
          <w:rFonts w:ascii="Arial" w:hAnsi="Arial" w:cs="Arial"/>
          <w:bCs/>
          <w:lang w:val="fr-CH"/>
        </w:rPr>
        <w:t> </w:t>
      </w:r>
      <w:r w:rsidR="002400A2" w:rsidRPr="002400A2">
        <w:rPr>
          <w:rFonts w:ascii="Arial" w:hAnsi="Arial" w:cs="Arial"/>
          <w:bCs/>
          <w:lang w:val="fr-CH"/>
        </w:rPr>
        <w:t>kWh d’</w:t>
      </w:r>
      <w:r w:rsidR="00F17D9E">
        <w:rPr>
          <w:rFonts w:ascii="Arial" w:hAnsi="Arial" w:cs="Arial"/>
          <w:bCs/>
          <w:lang w:val="fr-CH"/>
        </w:rPr>
        <w:t>électricité</w:t>
      </w:r>
      <w:r w:rsidR="002400A2" w:rsidRPr="002400A2">
        <w:rPr>
          <w:rFonts w:ascii="Arial" w:hAnsi="Arial" w:cs="Arial"/>
          <w:bCs/>
          <w:lang w:val="fr-CH"/>
        </w:rPr>
        <w:t xml:space="preserve"> solaire pour le séchage du bois augmente </w:t>
      </w:r>
      <w:r w:rsidR="00F17D9E" w:rsidRPr="00D807B0">
        <w:rPr>
          <w:rFonts w:ascii="Arial" w:hAnsi="Arial" w:cs="Arial"/>
          <w:bCs/>
          <w:lang w:val="fr-CH"/>
        </w:rPr>
        <w:t xml:space="preserve">le </w:t>
      </w:r>
      <w:r w:rsidR="00D807B0" w:rsidRPr="00D807B0">
        <w:rPr>
          <w:rFonts w:ascii="Arial" w:hAnsi="Arial" w:cs="Arial"/>
          <w:bCs/>
          <w:lang w:val="fr-CH"/>
        </w:rPr>
        <w:t>contenu énergétique</w:t>
      </w:r>
      <w:r w:rsidR="002400A2" w:rsidRPr="002400A2">
        <w:rPr>
          <w:rFonts w:ascii="Arial" w:hAnsi="Arial" w:cs="Arial"/>
          <w:bCs/>
          <w:lang w:val="fr-CH"/>
        </w:rPr>
        <w:t xml:space="preserve"> de ce dernier de près de</w:t>
      </w:r>
      <w:r w:rsidR="002400A2">
        <w:rPr>
          <w:rFonts w:ascii="Arial" w:hAnsi="Arial" w:cs="Arial"/>
          <w:bCs/>
          <w:lang w:val="fr-CH"/>
        </w:rPr>
        <w:t xml:space="preserve"> 2</w:t>
      </w:r>
      <w:r w:rsidR="00F17D9E">
        <w:rPr>
          <w:rFonts w:ascii="Arial" w:hAnsi="Arial" w:cs="Arial"/>
          <w:bCs/>
          <w:lang w:val="fr-CH"/>
        </w:rPr>
        <w:t> </w:t>
      </w:r>
      <w:r w:rsidR="002400A2">
        <w:rPr>
          <w:rFonts w:ascii="Arial" w:hAnsi="Arial" w:cs="Arial"/>
          <w:bCs/>
          <w:lang w:val="fr-CH"/>
        </w:rPr>
        <w:t>kWh.</w:t>
      </w:r>
      <w:r w:rsidR="0021316E" w:rsidRPr="002400A2">
        <w:rPr>
          <w:rFonts w:ascii="Arial" w:hAnsi="Arial" w:cs="Arial"/>
          <w:bCs/>
          <w:lang w:val="fr-CH"/>
        </w:rPr>
        <w:t xml:space="preserve"> </w:t>
      </w:r>
      <w:r w:rsidR="002400A2" w:rsidRPr="002400A2">
        <w:rPr>
          <w:rFonts w:ascii="Arial" w:hAnsi="Arial" w:cs="Arial"/>
          <w:bCs/>
          <w:lang w:val="fr-CH"/>
        </w:rPr>
        <w:t xml:space="preserve">En séchant </w:t>
      </w:r>
      <w:r w:rsidR="0021316E" w:rsidRPr="002400A2">
        <w:rPr>
          <w:rFonts w:ascii="Arial" w:hAnsi="Arial" w:cs="Arial"/>
          <w:bCs/>
          <w:lang w:val="fr-CH"/>
        </w:rPr>
        <w:t>1</w:t>
      </w:r>
      <w:r w:rsidR="002400A2" w:rsidRPr="002400A2">
        <w:rPr>
          <w:rFonts w:ascii="Arial" w:hAnsi="Arial" w:cs="Arial"/>
          <w:bCs/>
          <w:lang w:val="fr-CH"/>
        </w:rPr>
        <w:t> m</w:t>
      </w:r>
      <w:r w:rsidR="0021316E" w:rsidRPr="002400A2">
        <w:rPr>
          <w:rFonts w:ascii="Arial" w:hAnsi="Arial" w:cs="Arial"/>
          <w:bCs/>
          <w:lang w:val="fr-CH"/>
        </w:rPr>
        <w:t xml:space="preserve">illion </w:t>
      </w:r>
      <w:r w:rsidR="002400A2" w:rsidRPr="002400A2">
        <w:rPr>
          <w:rFonts w:ascii="Arial" w:hAnsi="Arial" w:cs="Arial"/>
          <w:bCs/>
          <w:lang w:val="fr-CH"/>
        </w:rPr>
        <w:t>de m</w:t>
      </w:r>
      <w:r w:rsidR="002400A2" w:rsidRPr="00F17D9E">
        <w:rPr>
          <w:rFonts w:ascii="Arial" w:hAnsi="Arial" w:cs="Arial"/>
          <w:bCs/>
          <w:vertAlign w:val="superscript"/>
          <w:lang w:val="fr-CH"/>
        </w:rPr>
        <w:t>3</w:t>
      </w:r>
      <w:r w:rsidR="002400A2" w:rsidRPr="002400A2">
        <w:rPr>
          <w:rFonts w:ascii="Arial" w:hAnsi="Arial" w:cs="Arial"/>
          <w:bCs/>
          <w:lang w:val="fr-CH"/>
        </w:rPr>
        <w:t xml:space="preserve"> de bois </w:t>
      </w:r>
      <w:r w:rsidR="002400A2">
        <w:rPr>
          <w:rFonts w:ascii="Arial" w:hAnsi="Arial" w:cs="Arial"/>
          <w:bCs/>
          <w:lang w:val="fr-CH"/>
        </w:rPr>
        <w:t xml:space="preserve">(soit presque 20% du volume de bois-énergie exploité aujourd’hui) </w:t>
      </w:r>
      <w:r w:rsidR="002400A2" w:rsidRPr="002400A2">
        <w:rPr>
          <w:rFonts w:ascii="Arial" w:hAnsi="Arial" w:cs="Arial"/>
          <w:bCs/>
          <w:lang w:val="fr-CH"/>
        </w:rPr>
        <w:t>pendant les mois d’été avec l’électricité solaire excé</w:t>
      </w:r>
      <w:r w:rsidR="002400A2">
        <w:rPr>
          <w:rFonts w:ascii="Arial" w:hAnsi="Arial" w:cs="Arial"/>
          <w:bCs/>
          <w:lang w:val="fr-CH"/>
        </w:rPr>
        <w:t>dentaire</w:t>
      </w:r>
      <w:r w:rsidR="0021316E" w:rsidRPr="002400A2">
        <w:rPr>
          <w:rFonts w:ascii="Arial" w:hAnsi="Arial" w:cs="Arial"/>
          <w:bCs/>
          <w:lang w:val="fr-CH"/>
        </w:rPr>
        <w:t xml:space="preserve">, </w:t>
      </w:r>
      <w:r w:rsidR="00F17D9E">
        <w:rPr>
          <w:rFonts w:ascii="Arial" w:hAnsi="Arial" w:cs="Arial"/>
          <w:bCs/>
          <w:lang w:val="fr-CH"/>
        </w:rPr>
        <w:t xml:space="preserve">nous obtiendrions </w:t>
      </w:r>
      <w:r w:rsidR="002400A2">
        <w:rPr>
          <w:rFonts w:ascii="Arial" w:hAnsi="Arial" w:cs="Arial"/>
          <w:bCs/>
          <w:lang w:val="fr-CH"/>
        </w:rPr>
        <w:t xml:space="preserve">un gain d’énergie d’environ </w:t>
      </w:r>
      <w:r w:rsidR="0021316E" w:rsidRPr="002400A2">
        <w:rPr>
          <w:rFonts w:ascii="Arial" w:hAnsi="Arial" w:cs="Arial"/>
          <w:bCs/>
          <w:lang w:val="fr-CH"/>
        </w:rPr>
        <w:t>260</w:t>
      </w:r>
      <w:r w:rsidR="002400A2">
        <w:rPr>
          <w:rFonts w:ascii="Arial" w:hAnsi="Arial" w:cs="Arial"/>
          <w:bCs/>
          <w:lang w:val="fr-CH"/>
        </w:rPr>
        <w:t> </w:t>
      </w:r>
      <w:r w:rsidR="0021316E" w:rsidRPr="002400A2">
        <w:rPr>
          <w:rFonts w:ascii="Arial" w:hAnsi="Arial" w:cs="Arial"/>
          <w:bCs/>
          <w:lang w:val="fr-CH"/>
        </w:rPr>
        <w:t>000</w:t>
      </w:r>
      <w:r w:rsidR="002400A2">
        <w:rPr>
          <w:rFonts w:ascii="Arial" w:hAnsi="Arial" w:cs="Arial"/>
          <w:bCs/>
          <w:lang w:val="fr-CH"/>
        </w:rPr>
        <w:t> MWh.</w:t>
      </w:r>
      <w:r w:rsidR="0021316E" w:rsidRPr="002400A2">
        <w:rPr>
          <w:rFonts w:ascii="Arial" w:hAnsi="Arial" w:cs="Arial"/>
          <w:bCs/>
          <w:lang w:val="fr-CH"/>
        </w:rPr>
        <w:t xml:space="preserve"> </w:t>
      </w:r>
      <w:r w:rsidR="002400A2" w:rsidRPr="002400A2">
        <w:rPr>
          <w:rFonts w:ascii="Arial" w:hAnsi="Arial" w:cs="Arial"/>
          <w:bCs/>
          <w:lang w:val="fr-CH"/>
        </w:rPr>
        <w:t xml:space="preserve">Ce gain nous permettrait d’économiser approximativement </w:t>
      </w:r>
      <w:r w:rsidR="009A0C38" w:rsidRPr="002400A2">
        <w:rPr>
          <w:rFonts w:ascii="Arial" w:hAnsi="Arial" w:cs="Arial"/>
          <w:bCs/>
          <w:lang w:val="fr-CH"/>
        </w:rPr>
        <w:t>22</w:t>
      </w:r>
      <w:r w:rsidR="002400A2" w:rsidRPr="002400A2">
        <w:rPr>
          <w:rFonts w:ascii="Arial" w:hAnsi="Arial" w:cs="Arial"/>
          <w:bCs/>
          <w:lang w:val="fr-CH"/>
        </w:rPr>
        <w:t> </w:t>
      </w:r>
      <w:r w:rsidR="009A0C38" w:rsidRPr="002400A2">
        <w:rPr>
          <w:rFonts w:ascii="Arial" w:hAnsi="Arial" w:cs="Arial"/>
          <w:bCs/>
          <w:lang w:val="fr-CH"/>
        </w:rPr>
        <w:t>000</w:t>
      </w:r>
      <w:r w:rsidR="002400A2" w:rsidRPr="002400A2">
        <w:rPr>
          <w:rFonts w:ascii="Arial" w:hAnsi="Arial" w:cs="Arial"/>
          <w:bCs/>
          <w:lang w:val="fr-CH"/>
        </w:rPr>
        <w:t> t de mazout</w:t>
      </w:r>
      <w:r w:rsidR="002400A2">
        <w:rPr>
          <w:rFonts w:ascii="Arial" w:hAnsi="Arial" w:cs="Arial"/>
          <w:bCs/>
          <w:lang w:val="fr-CH"/>
        </w:rPr>
        <w:t xml:space="preserve"> et de réduire d’environ </w:t>
      </w:r>
      <w:r w:rsidR="009A0C38" w:rsidRPr="002400A2">
        <w:rPr>
          <w:rFonts w:ascii="Arial" w:hAnsi="Arial" w:cs="Arial"/>
          <w:bCs/>
          <w:lang w:val="fr-CH"/>
        </w:rPr>
        <w:t>70</w:t>
      </w:r>
      <w:r w:rsidR="002400A2">
        <w:rPr>
          <w:rFonts w:ascii="Arial" w:hAnsi="Arial" w:cs="Arial"/>
          <w:bCs/>
          <w:lang w:val="fr-CH"/>
        </w:rPr>
        <w:t> </w:t>
      </w:r>
      <w:r w:rsidR="009A0C38" w:rsidRPr="002400A2">
        <w:rPr>
          <w:rFonts w:ascii="Arial" w:hAnsi="Arial" w:cs="Arial"/>
          <w:bCs/>
          <w:lang w:val="fr-CH"/>
        </w:rPr>
        <w:t>000</w:t>
      </w:r>
      <w:r w:rsidR="002400A2">
        <w:rPr>
          <w:rFonts w:ascii="Arial" w:hAnsi="Arial" w:cs="Arial"/>
          <w:bCs/>
          <w:lang w:val="fr-CH"/>
        </w:rPr>
        <w:t xml:space="preserve"> t les émissions de </w:t>
      </w:r>
      <w:r w:rsidR="009A0C38" w:rsidRPr="002400A2">
        <w:rPr>
          <w:rFonts w:ascii="Arial" w:hAnsi="Arial" w:cs="Arial"/>
          <w:bCs/>
          <w:lang w:val="fr-CH"/>
        </w:rPr>
        <w:t>CO</w:t>
      </w:r>
      <w:r w:rsidR="009A0C38" w:rsidRPr="002400A2">
        <w:rPr>
          <w:rFonts w:ascii="Arial" w:hAnsi="Arial" w:cs="Arial"/>
          <w:bCs/>
          <w:vertAlign w:val="subscript"/>
          <w:lang w:val="fr-CH"/>
        </w:rPr>
        <w:t>2</w:t>
      </w:r>
      <w:r w:rsidR="009A0C38" w:rsidRPr="002400A2">
        <w:rPr>
          <w:rFonts w:ascii="Arial" w:hAnsi="Arial" w:cs="Arial"/>
          <w:bCs/>
          <w:lang w:val="fr-CH"/>
        </w:rPr>
        <w:t xml:space="preserve">. </w:t>
      </w:r>
    </w:p>
    <w:p w14:paraId="70A26DDB" w14:textId="77777777" w:rsidR="008B0EB0" w:rsidRPr="002400A2" w:rsidRDefault="008B0EB0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26EE1D3C" w14:textId="77777777" w:rsidR="004F5BEB" w:rsidRPr="002400A2" w:rsidRDefault="004F5BEB">
      <w:pPr>
        <w:spacing w:after="160" w:line="259" w:lineRule="auto"/>
        <w:rPr>
          <w:rFonts w:ascii="Arial" w:hAnsi="Arial" w:cs="Arial"/>
          <w:bCs/>
          <w:lang w:val="fr-CH"/>
        </w:rPr>
      </w:pPr>
    </w:p>
    <w:p w14:paraId="6F9F65D7" w14:textId="52157C7C" w:rsidR="006F21B2" w:rsidRPr="002541A3" w:rsidRDefault="002541A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</w:t>
      </w:r>
      <w:r>
        <w:rPr>
          <w:rFonts w:ascii="Arial" w:hAnsi="Arial" w:cs="Arial"/>
          <w:b/>
          <w:lang w:val="fr-CH"/>
        </w:rPr>
        <w:t>e</w:t>
      </w:r>
    </w:p>
    <w:p w14:paraId="5112DE25" w14:textId="5432F7B7" w:rsidR="006F21B2" w:rsidRPr="00E85B41" w:rsidRDefault="002541A3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167EDC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  <w:r w:rsidR="006F21B2" w:rsidRPr="00E85B41">
        <w:rPr>
          <w:rFonts w:ascii="Arial" w:hAnsi="Arial" w:cs="Arial"/>
          <w:lang w:val="fr-CH"/>
        </w:rPr>
        <w:t xml:space="preserve">. </w:t>
      </w:r>
    </w:p>
    <w:p w14:paraId="24CAA19F" w14:textId="77777777" w:rsidR="00833DB0" w:rsidRPr="00E85B4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35E7C3E4" w:rsidR="00833DB0" w:rsidRPr="00E85B4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5B41">
        <w:rPr>
          <w:rFonts w:ascii="Arial" w:hAnsi="Arial" w:cs="Arial"/>
          <w:i/>
          <w:sz w:val="20"/>
          <w:lang w:val="fr-CH"/>
        </w:rPr>
        <w:t>Aut</w:t>
      </w:r>
      <w:r w:rsidR="002541A3" w:rsidRPr="00E85B41">
        <w:rPr>
          <w:rFonts w:ascii="Arial" w:hAnsi="Arial" w:cs="Arial"/>
          <w:i/>
          <w:sz w:val="20"/>
          <w:lang w:val="fr-CH"/>
        </w:rPr>
        <w:t>eur</w:t>
      </w:r>
      <w:r w:rsidRPr="00E85B41">
        <w:rPr>
          <w:rFonts w:ascii="Arial" w:hAnsi="Arial" w:cs="Arial"/>
          <w:i/>
          <w:sz w:val="20"/>
          <w:lang w:val="fr-CH"/>
        </w:rPr>
        <w:t>:</w:t>
      </w:r>
    </w:p>
    <w:p w14:paraId="699E473D" w14:textId="77777777" w:rsidR="00833DB0" w:rsidRPr="00E85B41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5B41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0D5FF62F" w14:textId="77777777" w:rsidR="002541A3" w:rsidRPr="003D7117" w:rsidRDefault="002541A3" w:rsidP="002541A3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357417D5" w14:textId="77777777" w:rsidR="002541A3" w:rsidRDefault="002541A3" w:rsidP="002541A3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1B5DEFC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2541A3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510DE03F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</w:t>
      </w:r>
      <w:r w:rsidR="002541A3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r w:rsidR="002541A3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0E0145A4" w14:textId="77777777" w:rsidR="002541A3" w:rsidRDefault="002541A3" w:rsidP="002541A3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328"/>
        <w:gridCol w:w="7278"/>
      </w:tblGrid>
      <w:tr w:rsidR="002C79D3" w:rsidRPr="00E04AE4" w14:paraId="7BB1EEDE" w14:textId="77777777" w:rsidTr="006B16F0">
        <w:tc>
          <w:tcPr>
            <w:tcW w:w="2301" w:type="dxa"/>
          </w:tcPr>
          <w:p w14:paraId="42397B91" w14:textId="40C5E9CA" w:rsidR="002C79D3" w:rsidRPr="002C79D3" w:rsidRDefault="002D1561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3A6B2D8" wp14:editId="12FE970D">
                  <wp:extent cx="1341120" cy="8799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48" cy="88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32464564" w14:textId="6A9A9F3C" w:rsidR="00EB55E3" w:rsidRDefault="002541A3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EB55E3" w:rsidRPr="007A3AC6">
              <w:rPr>
                <w:rFonts w:ascii="Arial" w:hAnsi="Arial" w:cs="Arial"/>
                <w:b/>
                <w:i/>
                <w:sz w:val="20"/>
              </w:rPr>
              <w:t>:</w:t>
            </w:r>
            <w:r w:rsidR="00EB55E3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CE0CD64" w14:textId="77777777" w:rsidR="00EB55E3" w:rsidRDefault="00EB55E3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67345AC7" w14:textId="4665DDA3" w:rsidR="00EB55E3" w:rsidRPr="002400A2" w:rsidRDefault="002400A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400A2">
              <w:rPr>
                <w:rFonts w:ascii="Arial" w:hAnsi="Arial" w:cs="Arial"/>
                <w:i/>
                <w:sz w:val="20"/>
                <w:lang w:val="fr-CH"/>
              </w:rPr>
              <w:t>Plaquettes forestières</w:t>
            </w:r>
            <w:r w:rsidR="00F516F3" w:rsidRPr="002400A2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pl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us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elles sont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 s</w:t>
            </w:r>
            <w:r>
              <w:rPr>
                <w:rFonts w:ascii="Arial" w:hAnsi="Arial" w:cs="Arial"/>
                <w:i/>
                <w:sz w:val="20"/>
                <w:lang w:val="fr-CH"/>
              </w:rPr>
              <w:t>èches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, plus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elles sont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 riche</w:t>
            </w:r>
            <w:r>
              <w:rPr>
                <w:rFonts w:ascii="Arial" w:hAnsi="Arial" w:cs="Arial"/>
                <w:i/>
                <w:sz w:val="20"/>
                <w:lang w:val="fr-CH"/>
              </w:rPr>
              <w:t>s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 en énergie</w:t>
            </w:r>
          </w:p>
          <w:p w14:paraId="464B844A" w14:textId="77777777" w:rsidR="00197A52" w:rsidRPr="002400A2" w:rsidRDefault="00197A5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2229E056" w:rsidR="00EB55E3" w:rsidRPr="002541A3" w:rsidRDefault="002541A3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 Christoph Rutschmann, Energie-bois Suisse</w:t>
            </w:r>
          </w:p>
        </w:tc>
      </w:tr>
      <w:tr w:rsidR="002C79D3" w:rsidRPr="00E04AE4" w14:paraId="3FC0B0EA" w14:textId="77777777" w:rsidTr="006B16F0">
        <w:tc>
          <w:tcPr>
            <w:tcW w:w="2301" w:type="dxa"/>
          </w:tcPr>
          <w:p w14:paraId="7CEABAD4" w14:textId="40E21416" w:rsidR="00347BAE" w:rsidRDefault="00FC3868" w:rsidP="00F13D2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295F0B" wp14:editId="07782BDB">
                  <wp:extent cx="1341120" cy="86638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360" cy="87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</w:tcPr>
          <w:p w14:paraId="540E5AAA" w14:textId="2055D02C" w:rsidR="00347BAE" w:rsidRPr="00F17D9E" w:rsidRDefault="002541A3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17D9E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F17D9E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347BAE" w:rsidRPr="00F17D9E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5B90B24" w14:textId="77777777" w:rsidR="00347BAE" w:rsidRPr="00F17D9E" w:rsidRDefault="00347BA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7BD82EA" w14:textId="6AE47D9A" w:rsidR="00347BAE" w:rsidRPr="002400A2" w:rsidRDefault="002400A2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Un double plancher </w:t>
            </w:r>
            <w:r w:rsidR="00F17D9E">
              <w:rPr>
                <w:rFonts w:ascii="Arial" w:hAnsi="Arial" w:cs="Arial"/>
                <w:i/>
                <w:sz w:val="20"/>
                <w:lang w:val="fr-CH"/>
              </w:rPr>
              <w:t>«troué»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: l’air chaud insufflé sèche les plaquettes </w:t>
            </w:r>
            <w:r w:rsidR="00F17D9E">
              <w:rPr>
                <w:rFonts w:ascii="Arial" w:hAnsi="Arial" w:cs="Arial"/>
                <w:i/>
                <w:sz w:val="20"/>
                <w:lang w:val="fr-CH"/>
              </w:rPr>
              <w:t>déposées</w:t>
            </w:r>
            <w:r w:rsidR="00FE0510">
              <w:rPr>
                <w:rFonts w:ascii="Arial" w:hAnsi="Arial" w:cs="Arial"/>
                <w:i/>
                <w:sz w:val="20"/>
                <w:lang w:val="fr-CH"/>
              </w:rPr>
              <w:t xml:space="preserve">                                                        </w:t>
            </w:r>
            <w:r w:rsidRPr="002400A2">
              <w:rPr>
                <w:rFonts w:ascii="Arial" w:hAnsi="Arial" w:cs="Arial"/>
                <w:i/>
                <w:sz w:val="20"/>
                <w:lang w:val="fr-CH"/>
              </w:rPr>
              <w:t xml:space="preserve"> sur la grille</w:t>
            </w:r>
          </w:p>
          <w:p w14:paraId="0CC6A6E6" w14:textId="77777777" w:rsidR="00FC3868" w:rsidRPr="002400A2" w:rsidRDefault="00FC386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34087112" w:rsidR="00347BAE" w:rsidRPr="002541A3" w:rsidRDefault="002541A3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 Christoph Rutschmann, Energie-bois Suisse</w:t>
            </w:r>
          </w:p>
        </w:tc>
      </w:tr>
    </w:tbl>
    <w:p w14:paraId="1FFA91AB" w14:textId="77777777" w:rsidR="00C119D5" w:rsidRPr="002541A3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2541A3" w:rsidSect="00CA659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0058" w14:textId="77777777" w:rsidR="00146B5F" w:rsidRDefault="00146B5F" w:rsidP="006F21B2">
      <w:pPr>
        <w:spacing w:after="0" w:line="240" w:lineRule="auto"/>
      </w:pPr>
      <w:r>
        <w:separator/>
      </w:r>
    </w:p>
  </w:endnote>
  <w:endnote w:type="continuationSeparator" w:id="0">
    <w:p w14:paraId="42F90711" w14:textId="77777777" w:rsidR="00146B5F" w:rsidRDefault="00146B5F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665D3D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665D3D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400E" w14:textId="77777777" w:rsidR="00146B5F" w:rsidRDefault="00146B5F" w:rsidP="006F21B2">
      <w:pPr>
        <w:spacing w:after="0" w:line="240" w:lineRule="auto"/>
      </w:pPr>
      <w:r>
        <w:separator/>
      </w:r>
    </w:p>
  </w:footnote>
  <w:footnote w:type="continuationSeparator" w:id="0">
    <w:p w14:paraId="5DB24A0B" w14:textId="77777777" w:rsidR="00146B5F" w:rsidRDefault="00146B5F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6876F1AC" w:rsidR="006907C0" w:rsidRDefault="00F11124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36223CE9" wp14:editId="5A877F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665D3D">
    <w:pPr>
      <w:pStyle w:val="Kopfzeile"/>
      <w:rPr>
        <w:spacing w:val="1"/>
        <w:sz w:val="17"/>
      </w:rPr>
    </w:pPr>
  </w:p>
  <w:p w14:paraId="54521666" w14:textId="77777777" w:rsidR="006907C0" w:rsidRDefault="00665D3D">
    <w:pPr>
      <w:pStyle w:val="Kopfzeile"/>
      <w:rPr>
        <w:spacing w:val="1"/>
        <w:sz w:val="17"/>
      </w:rPr>
    </w:pPr>
  </w:p>
  <w:p w14:paraId="6C323340" w14:textId="77777777" w:rsidR="007C40F6" w:rsidRDefault="00665D3D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3EBD2966" w:rsidR="006907C0" w:rsidRPr="003308D6" w:rsidRDefault="00F1112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1C5FC28E" wp14:editId="779C4072">
          <wp:simplePos x="0" y="0"/>
          <wp:positionH relativeFrom="column">
            <wp:posOffset>2981325</wp:posOffset>
          </wp:positionH>
          <wp:positionV relativeFrom="paragraph">
            <wp:posOffset>-28575</wp:posOffset>
          </wp:positionV>
          <wp:extent cx="1364615" cy="935990"/>
          <wp:effectExtent l="0" t="0" r="6985" b="0"/>
          <wp:wrapNone/>
          <wp:docPr id="8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39FB8CDC" wp14:editId="6DDA73C1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00EEFF10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665D3D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665D3D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25BCED4B" w14:textId="25BFB0D4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409A8F29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F11124">
      <w:rPr>
        <w:rFonts w:ascii="Arial" w:hAnsi="Arial" w:cs="Arial"/>
        <w:b/>
        <w:bCs/>
        <w:spacing w:val="1"/>
        <w:sz w:val="17"/>
      </w:rPr>
      <w:t>u</w:t>
    </w:r>
    <w:r w:rsidRPr="006F21B2">
      <w:rPr>
        <w:rFonts w:ascii="Arial" w:hAnsi="Arial" w:cs="Arial"/>
        <w:b/>
        <w:bCs/>
        <w:spacing w:val="1"/>
        <w:sz w:val="17"/>
      </w:rPr>
      <w:t>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3C8A7318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F11124" w:rsidRPr="00C610AE">
      <w:rPr>
        <w:rFonts w:ascii="Arial" w:hAnsi="Arial" w:cs="Arial"/>
        <w:spacing w:val="1"/>
        <w:sz w:val="17"/>
      </w:rPr>
      <w:t>info@</w:t>
    </w:r>
    <w:r w:rsidR="00F11124">
      <w:rPr>
        <w:rFonts w:ascii="Arial" w:hAnsi="Arial" w:cs="Arial"/>
        <w:spacing w:val="1"/>
        <w:sz w:val="17"/>
      </w:rPr>
      <w:t>energie-bois</w:t>
    </w:r>
    <w:r w:rsidR="00F11124" w:rsidRPr="00C610AE">
      <w:rPr>
        <w:rFonts w:ascii="Arial" w:hAnsi="Arial" w:cs="Arial"/>
        <w:spacing w:val="1"/>
        <w:sz w:val="17"/>
      </w:rPr>
      <w:t>.ch</w:t>
    </w:r>
  </w:p>
  <w:p w14:paraId="7521B9F6" w14:textId="4397ED1D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F11124" w:rsidRPr="00C610AE">
      <w:rPr>
        <w:rFonts w:ascii="Arial" w:hAnsi="Arial" w:cs="Arial"/>
        <w:spacing w:val="1"/>
        <w:sz w:val="17"/>
      </w:rPr>
      <w:t>www.</w:t>
    </w:r>
    <w:r w:rsidR="00F11124">
      <w:rPr>
        <w:rFonts w:ascii="Arial" w:hAnsi="Arial" w:cs="Arial"/>
        <w:spacing w:val="1"/>
        <w:sz w:val="17"/>
      </w:rPr>
      <w:t>energiebois</w:t>
    </w:r>
    <w:r w:rsidR="00F11124" w:rsidRPr="00C610AE">
      <w:rPr>
        <w:rFonts w:ascii="Arial" w:hAnsi="Arial" w:cs="Arial"/>
        <w:spacing w:val="1"/>
        <w:sz w:val="17"/>
      </w:rPr>
      <w:t>.ch</w:t>
    </w:r>
  </w:p>
  <w:p w14:paraId="29E81BF0" w14:textId="7939F0DA" w:rsidR="006907C0" w:rsidRPr="001863B4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</w:p>
  <w:p w14:paraId="48848C8C" w14:textId="77777777" w:rsidR="00B31B75" w:rsidRPr="00055B72" w:rsidRDefault="00665D3D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10B24"/>
    <w:rsid w:val="00013E4F"/>
    <w:rsid w:val="00016707"/>
    <w:rsid w:val="00021991"/>
    <w:rsid w:val="0002408E"/>
    <w:rsid w:val="000372D5"/>
    <w:rsid w:val="00043AD1"/>
    <w:rsid w:val="00051E2A"/>
    <w:rsid w:val="00053B3F"/>
    <w:rsid w:val="000602F9"/>
    <w:rsid w:val="00063D1A"/>
    <w:rsid w:val="0007368B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2924"/>
    <w:rsid w:val="000D5BEA"/>
    <w:rsid w:val="000D5D3A"/>
    <w:rsid w:val="000D6D86"/>
    <w:rsid w:val="000D7853"/>
    <w:rsid w:val="000E14AA"/>
    <w:rsid w:val="000E302E"/>
    <w:rsid w:val="000E324A"/>
    <w:rsid w:val="000F3FFD"/>
    <w:rsid w:val="000F7D28"/>
    <w:rsid w:val="001049EE"/>
    <w:rsid w:val="00117463"/>
    <w:rsid w:val="00120A7D"/>
    <w:rsid w:val="00120D63"/>
    <w:rsid w:val="00135FB3"/>
    <w:rsid w:val="00141D16"/>
    <w:rsid w:val="00146B5F"/>
    <w:rsid w:val="00157E99"/>
    <w:rsid w:val="00161DAE"/>
    <w:rsid w:val="001653F8"/>
    <w:rsid w:val="00165E5D"/>
    <w:rsid w:val="00167EDC"/>
    <w:rsid w:val="00170833"/>
    <w:rsid w:val="00173029"/>
    <w:rsid w:val="00176E77"/>
    <w:rsid w:val="00182053"/>
    <w:rsid w:val="00186125"/>
    <w:rsid w:val="001863B4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84A"/>
    <w:rsid w:val="001A3916"/>
    <w:rsid w:val="001B1CC0"/>
    <w:rsid w:val="001B2423"/>
    <w:rsid w:val="001B79BD"/>
    <w:rsid w:val="001C1FF3"/>
    <w:rsid w:val="001C374E"/>
    <w:rsid w:val="001C402C"/>
    <w:rsid w:val="001C5AF8"/>
    <w:rsid w:val="001C7BDF"/>
    <w:rsid w:val="001D52B5"/>
    <w:rsid w:val="001D5931"/>
    <w:rsid w:val="001E043A"/>
    <w:rsid w:val="001E35A5"/>
    <w:rsid w:val="001E5271"/>
    <w:rsid w:val="001E7B48"/>
    <w:rsid w:val="001F1BC4"/>
    <w:rsid w:val="001F1E08"/>
    <w:rsid w:val="001F3F20"/>
    <w:rsid w:val="001F6150"/>
    <w:rsid w:val="00201EC7"/>
    <w:rsid w:val="00206056"/>
    <w:rsid w:val="00210034"/>
    <w:rsid w:val="0021316E"/>
    <w:rsid w:val="00214E56"/>
    <w:rsid w:val="002235D4"/>
    <w:rsid w:val="002365D2"/>
    <w:rsid w:val="002400A2"/>
    <w:rsid w:val="00250A6D"/>
    <w:rsid w:val="002541A3"/>
    <w:rsid w:val="00254A13"/>
    <w:rsid w:val="002555E9"/>
    <w:rsid w:val="00276653"/>
    <w:rsid w:val="002820B8"/>
    <w:rsid w:val="00283AD5"/>
    <w:rsid w:val="0028445D"/>
    <w:rsid w:val="002936A3"/>
    <w:rsid w:val="00293F39"/>
    <w:rsid w:val="002A0852"/>
    <w:rsid w:val="002A0864"/>
    <w:rsid w:val="002A2D57"/>
    <w:rsid w:val="002A5496"/>
    <w:rsid w:val="002B0102"/>
    <w:rsid w:val="002B4951"/>
    <w:rsid w:val="002C00FB"/>
    <w:rsid w:val="002C2468"/>
    <w:rsid w:val="002C5C13"/>
    <w:rsid w:val="002C79D3"/>
    <w:rsid w:val="002D1561"/>
    <w:rsid w:val="002D3393"/>
    <w:rsid w:val="002D3414"/>
    <w:rsid w:val="002D4D36"/>
    <w:rsid w:val="002D60F0"/>
    <w:rsid w:val="002D625F"/>
    <w:rsid w:val="002E20F8"/>
    <w:rsid w:val="002E4A39"/>
    <w:rsid w:val="002E5E90"/>
    <w:rsid w:val="002E66DC"/>
    <w:rsid w:val="002E6C4B"/>
    <w:rsid w:val="002F059A"/>
    <w:rsid w:val="002F7E2A"/>
    <w:rsid w:val="00303CA7"/>
    <w:rsid w:val="00303FFD"/>
    <w:rsid w:val="003052B0"/>
    <w:rsid w:val="0030631B"/>
    <w:rsid w:val="00312790"/>
    <w:rsid w:val="0031307A"/>
    <w:rsid w:val="00313B10"/>
    <w:rsid w:val="00325C36"/>
    <w:rsid w:val="0033152C"/>
    <w:rsid w:val="0033230B"/>
    <w:rsid w:val="0033328A"/>
    <w:rsid w:val="00333F78"/>
    <w:rsid w:val="0033419F"/>
    <w:rsid w:val="00337872"/>
    <w:rsid w:val="00347BAE"/>
    <w:rsid w:val="0035129B"/>
    <w:rsid w:val="0035580F"/>
    <w:rsid w:val="00356742"/>
    <w:rsid w:val="00357A2B"/>
    <w:rsid w:val="00360B97"/>
    <w:rsid w:val="00365183"/>
    <w:rsid w:val="003745BD"/>
    <w:rsid w:val="00377AC6"/>
    <w:rsid w:val="00382522"/>
    <w:rsid w:val="00392215"/>
    <w:rsid w:val="00394036"/>
    <w:rsid w:val="003A3551"/>
    <w:rsid w:val="003A4CEC"/>
    <w:rsid w:val="003A5D22"/>
    <w:rsid w:val="003B0F95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E54C8"/>
    <w:rsid w:val="003F1B92"/>
    <w:rsid w:val="003F45E3"/>
    <w:rsid w:val="003F6A25"/>
    <w:rsid w:val="003F78EE"/>
    <w:rsid w:val="0040094E"/>
    <w:rsid w:val="00400EA6"/>
    <w:rsid w:val="00405242"/>
    <w:rsid w:val="00407274"/>
    <w:rsid w:val="00412838"/>
    <w:rsid w:val="00414C31"/>
    <w:rsid w:val="0041616F"/>
    <w:rsid w:val="004211B1"/>
    <w:rsid w:val="00422C3B"/>
    <w:rsid w:val="004279E6"/>
    <w:rsid w:val="004308B2"/>
    <w:rsid w:val="00432179"/>
    <w:rsid w:val="0043315F"/>
    <w:rsid w:val="00436C17"/>
    <w:rsid w:val="00442798"/>
    <w:rsid w:val="00444994"/>
    <w:rsid w:val="004459E5"/>
    <w:rsid w:val="00446934"/>
    <w:rsid w:val="00446EDF"/>
    <w:rsid w:val="004535F2"/>
    <w:rsid w:val="0045492C"/>
    <w:rsid w:val="0045608C"/>
    <w:rsid w:val="004566AA"/>
    <w:rsid w:val="0045736C"/>
    <w:rsid w:val="00462A24"/>
    <w:rsid w:val="0046328F"/>
    <w:rsid w:val="00463D1B"/>
    <w:rsid w:val="004643A7"/>
    <w:rsid w:val="004870F5"/>
    <w:rsid w:val="00490E52"/>
    <w:rsid w:val="00490F06"/>
    <w:rsid w:val="00493B49"/>
    <w:rsid w:val="00494941"/>
    <w:rsid w:val="004A2E7B"/>
    <w:rsid w:val="004A35E6"/>
    <w:rsid w:val="004A3ED5"/>
    <w:rsid w:val="004A4272"/>
    <w:rsid w:val="004A52E8"/>
    <w:rsid w:val="004B2C88"/>
    <w:rsid w:val="004B7299"/>
    <w:rsid w:val="004C0826"/>
    <w:rsid w:val="004C590C"/>
    <w:rsid w:val="004C6A63"/>
    <w:rsid w:val="004D061D"/>
    <w:rsid w:val="004D16E9"/>
    <w:rsid w:val="004D4A62"/>
    <w:rsid w:val="004F16C5"/>
    <w:rsid w:val="004F2423"/>
    <w:rsid w:val="004F31D9"/>
    <w:rsid w:val="004F5BEB"/>
    <w:rsid w:val="00510275"/>
    <w:rsid w:val="005129B2"/>
    <w:rsid w:val="00517F83"/>
    <w:rsid w:val="00523193"/>
    <w:rsid w:val="00526A24"/>
    <w:rsid w:val="0054122B"/>
    <w:rsid w:val="005428F3"/>
    <w:rsid w:val="005466D3"/>
    <w:rsid w:val="00555396"/>
    <w:rsid w:val="0055660C"/>
    <w:rsid w:val="00562605"/>
    <w:rsid w:val="00565FA4"/>
    <w:rsid w:val="0057470C"/>
    <w:rsid w:val="00576E77"/>
    <w:rsid w:val="00577B91"/>
    <w:rsid w:val="005847CE"/>
    <w:rsid w:val="005858CA"/>
    <w:rsid w:val="00585F8E"/>
    <w:rsid w:val="00586933"/>
    <w:rsid w:val="00593B0A"/>
    <w:rsid w:val="0059507F"/>
    <w:rsid w:val="00597EFD"/>
    <w:rsid w:val="005A2E26"/>
    <w:rsid w:val="005A6D54"/>
    <w:rsid w:val="005B10CE"/>
    <w:rsid w:val="005B4A7C"/>
    <w:rsid w:val="005C0D40"/>
    <w:rsid w:val="005D2E86"/>
    <w:rsid w:val="005D36D4"/>
    <w:rsid w:val="005D486F"/>
    <w:rsid w:val="005D79B4"/>
    <w:rsid w:val="005E5134"/>
    <w:rsid w:val="005E7E1D"/>
    <w:rsid w:val="005F1BA1"/>
    <w:rsid w:val="00600150"/>
    <w:rsid w:val="00602908"/>
    <w:rsid w:val="006045F9"/>
    <w:rsid w:val="006077CC"/>
    <w:rsid w:val="006103E0"/>
    <w:rsid w:val="006115B1"/>
    <w:rsid w:val="0061417C"/>
    <w:rsid w:val="00616360"/>
    <w:rsid w:val="0062056C"/>
    <w:rsid w:val="006216C3"/>
    <w:rsid w:val="00621FC1"/>
    <w:rsid w:val="0062218D"/>
    <w:rsid w:val="00625E09"/>
    <w:rsid w:val="00627E2D"/>
    <w:rsid w:val="006312D7"/>
    <w:rsid w:val="00641B97"/>
    <w:rsid w:val="00642CE1"/>
    <w:rsid w:val="0064545F"/>
    <w:rsid w:val="00653012"/>
    <w:rsid w:val="00653B98"/>
    <w:rsid w:val="00654CE6"/>
    <w:rsid w:val="006572CE"/>
    <w:rsid w:val="00665D3D"/>
    <w:rsid w:val="00674927"/>
    <w:rsid w:val="006806F2"/>
    <w:rsid w:val="00687E6A"/>
    <w:rsid w:val="00690733"/>
    <w:rsid w:val="00691560"/>
    <w:rsid w:val="006A295C"/>
    <w:rsid w:val="006A2C9E"/>
    <w:rsid w:val="006A537A"/>
    <w:rsid w:val="006A631E"/>
    <w:rsid w:val="006A6D07"/>
    <w:rsid w:val="006B16F0"/>
    <w:rsid w:val="006B38AA"/>
    <w:rsid w:val="006C081B"/>
    <w:rsid w:val="006C19A8"/>
    <w:rsid w:val="006C6028"/>
    <w:rsid w:val="006D0503"/>
    <w:rsid w:val="006D2490"/>
    <w:rsid w:val="006E27E8"/>
    <w:rsid w:val="006F035C"/>
    <w:rsid w:val="006F03D3"/>
    <w:rsid w:val="006F21B2"/>
    <w:rsid w:val="006F54C7"/>
    <w:rsid w:val="006F77C2"/>
    <w:rsid w:val="00702857"/>
    <w:rsid w:val="00703D4C"/>
    <w:rsid w:val="0071142D"/>
    <w:rsid w:val="0071747D"/>
    <w:rsid w:val="00733837"/>
    <w:rsid w:val="00733ACA"/>
    <w:rsid w:val="00740B93"/>
    <w:rsid w:val="0074138F"/>
    <w:rsid w:val="00746D73"/>
    <w:rsid w:val="00747D24"/>
    <w:rsid w:val="00751D56"/>
    <w:rsid w:val="00752B0E"/>
    <w:rsid w:val="00754FFC"/>
    <w:rsid w:val="00760FC0"/>
    <w:rsid w:val="00762F0D"/>
    <w:rsid w:val="00764242"/>
    <w:rsid w:val="007747C0"/>
    <w:rsid w:val="00776D77"/>
    <w:rsid w:val="00777094"/>
    <w:rsid w:val="007855EC"/>
    <w:rsid w:val="00795038"/>
    <w:rsid w:val="007955C3"/>
    <w:rsid w:val="00795F54"/>
    <w:rsid w:val="00796F43"/>
    <w:rsid w:val="007B2EB7"/>
    <w:rsid w:val="007B48AF"/>
    <w:rsid w:val="007B6027"/>
    <w:rsid w:val="007B7B55"/>
    <w:rsid w:val="007C0F6A"/>
    <w:rsid w:val="007C2F2E"/>
    <w:rsid w:val="007C6BE4"/>
    <w:rsid w:val="007D0031"/>
    <w:rsid w:val="007E1557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5599B"/>
    <w:rsid w:val="00856478"/>
    <w:rsid w:val="00861D12"/>
    <w:rsid w:val="00865BCE"/>
    <w:rsid w:val="0087633D"/>
    <w:rsid w:val="0088486B"/>
    <w:rsid w:val="00891181"/>
    <w:rsid w:val="00893BF8"/>
    <w:rsid w:val="008A2FBC"/>
    <w:rsid w:val="008A4087"/>
    <w:rsid w:val="008A7D1F"/>
    <w:rsid w:val="008B0EB0"/>
    <w:rsid w:val="008B7154"/>
    <w:rsid w:val="008C0EF4"/>
    <w:rsid w:val="008C2D59"/>
    <w:rsid w:val="008C7FB4"/>
    <w:rsid w:val="008D06C3"/>
    <w:rsid w:val="008E294D"/>
    <w:rsid w:val="008E557F"/>
    <w:rsid w:val="008E689A"/>
    <w:rsid w:val="00912DD0"/>
    <w:rsid w:val="00913900"/>
    <w:rsid w:val="0091454C"/>
    <w:rsid w:val="00921C6B"/>
    <w:rsid w:val="00924955"/>
    <w:rsid w:val="00926D8D"/>
    <w:rsid w:val="009300CC"/>
    <w:rsid w:val="00933AF2"/>
    <w:rsid w:val="00944549"/>
    <w:rsid w:val="009447F7"/>
    <w:rsid w:val="00947168"/>
    <w:rsid w:val="0095017A"/>
    <w:rsid w:val="00951891"/>
    <w:rsid w:val="00954838"/>
    <w:rsid w:val="0095710A"/>
    <w:rsid w:val="00961285"/>
    <w:rsid w:val="00962619"/>
    <w:rsid w:val="00964A28"/>
    <w:rsid w:val="00966DB9"/>
    <w:rsid w:val="009678A4"/>
    <w:rsid w:val="00970D73"/>
    <w:rsid w:val="00971EEF"/>
    <w:rsid w:val="009813BA"/>
    <w:rsid w:val="00983C5B"/>
    <w:rsid w:val="0098418F"/>
    <w:rsid w:val="00991127"/>
    <w:rsid w:val="00991F0A"/>
    <w:rsid w:val="00993AC8"/>
    <w:rsid w:val="009A0C38"/>
    <w:rsid w:val="009A3DB1"/>
    <w:rsid w:val="009B0293"/>
    <w:rsid w:val="009B1FA7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639D"/>
    <w:rsid w:val="00A144BB"/>
    <w:rsid w:val="00A150D7"/>
    <w:rsid w:val="00A16C89"/>
    <w:rsid w:val="00A23891"/>
    <w:rsid w:val="00A23BD5"/>
    <w:rsid w:val="00A32382"/>
    <w:rsid w:val="00A34E48"/>
    <w:rsid w:val="00A36598"/>
    <w:rsid w:val="00A42A25"/>
    <w:rsid w:val="00A5200C"/>
    <w:rsid w:val="00A60D92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7BF7"/>
    <w:rsid w:val="00A904F1"/>
    <w:rsid w:val="00A90FD3"/>
    <w:rsid w:val="00A91959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4589"/>
    <w:rsid w:val="00AE62AE"/>
    <w:rsid w:val="00AF2C3F"/>
    <w:rsid w:val="00AF2F28"/>
    <w:rsid w:val="00AF48AA"/>
    <w:rsid w:val="00B033AF"/>
    <w:rsid w:val="00B0489F"/>
    <w:rsid w:val="00B06108"/>
    <w:rsid w:val="00B1313A"/>
    <w:rsid w:val="00B26536"/>
    <w:rsid w:val="00B3418D"/>
    <w:rsid w:val="00B40329"/>
    <w:rsid w:val="00B428F6"/>
    <w:rsid w:val="00B43174"/>
    <w:rsid w:val="00B43C42"/>
    <w:rsid w:val="00B45D62"/>
    <w:rsid w:val="00B51FC9"/>
    <w:rsid w:val="00B52646"/>
    <w:rsid w:val="00B5534A"/>
    <w:rsid w:val="00B57416"/>
    <w:rsid w:val="00B60512"/>
    <w:rsid w:val="00B60567"/>
    <w:rsid w:val="00B60C21"/>
    <w:rsid w:val="00B62912"/>
    <w:rsid w:val="00B65604"/>
    <w:rsid w:val="00B668E9"/>
    <w:rsid w:val="00B703AC"/>
    <w:rsid w:val="00B70BE7"/>
    <w:rsid w:val="00B719EF"/>
    <w:rsid w:val="00B72484"/>
    <w:rsid w:val="00B74BED"/>
    <w:rsid w:val="00B777DC"/>
    <w:rsid w:val="00B8327C"/>
    <w:rsid w:val="00B86D37"/>
    <w:rsid w:val="00B97B9F"/>
    <w:rsid w:val="00B97BF9"/>
    <w:rsid w:val="00BA4D30"/>
    <w:rsid w:val="00BB0DA4"/>
    <w:rsid w:val="00BB3276"/>
    <w:rsid w:val="00BB4DBA"/>
    <w:rsid w:val="00BB7DD8"/>
    <w:rsid w:val="00BC0D67"/>
    <w:rsid w:val="00BC372A"/>
    <w:rsid w:val="00BC3D94"/>
    <w:rsid w:val="00BD1FEC"/>
    <w:rsid w:val="00BD2D5A"/>
    <w:rsid w:val="00BD2DA7"/>
    <w:rsid w:val="00BD4A97"/>
    <w:rsid w:val="00BD50D9"/>
    <w:rsid w:val="00BD5FCC"/>
    <w:rsid w:val="00BE50EB"/>
    <w:rsid w:val="00BF428D"/>
    <w:rsid w:val="00BF6948"/>
    <w:rsid w:val="00C0524A"/>
    <w:rsid w:val="00C061CC"/>
    <w:rsid w:val="00C070AF"/>
    <w:rsid w:val="00C07ED4"/>
    <w:rsid w:val="00C119D5"/>
    <w:rsid w:val="00C13CE2"/>
    <w:rsid w:val="00C244A7"/>
    <w:rsid w:val="00C246B8"/>
    <w:rsid w:val="00C246D8"/>
    <w:rsid w:val="00C26DFC"/>
    <w:rsid w:val="00C41F72"/>
    <w:rsid w:val="00C42398"/>
    <w:rsid w:val="00C45C39"/>
    <w:rsid w:val="00C4629D"/>
    <w:rsid w:val="00C5024C"/>
    <w:rsid w:val="00C51AF7"/>
    <w:rsid w:val="00C52EC8"/>
    <w:rsid w:val="00C53B22"/>
    <w:rsid w:val="00C55A36"/>
    <w:rsid w:val="00C5662F"/>
    <w:rsid w:val="00C607C2"/>
    <w:rsid w:val="00C73FBE"/>
    <w:rsid w:val="00C76FEF"/>
    <w:rsid w:val="00C927D5"/>
    <w:rsid w:val="00C92AF0"/>
    <w:rsid w:val="00C92DBD"/>
    <w:rsid w:val="00C93456"/>
    <w:rsid w:val="00C93983"/>
    <w:rsid w:val="00CA15FE"/>
    <w:rsid w:val="00CA2615"/>
    <w:rsid w:val="00CA27A4"/>
    <w:rsid w:val="00CA409D"/>
    <w:rsid w:val="00CC0B73"/>
    <w:rsid w:val="00CC0E91"/>
    <w:rsid w:val="00CC1FEA"/>
    <w:rsid w:val="00CD101A"/>
    <w:rsid w:val="00CD1B0B"/>
    <w:rsid w:val="00CD3632"/>
    <w:rsid w:val="00CD6EAE"/>
    <w:rsid w:val="00CD7BE9"/>
    <w:rsid w:val="00CF108C"/>
    <w:rsid w:val="00CF26B7"/>
    <w:rsid w:val="00CF3DDD"/>
    <w:rsid w:val="00CF4E82"/>
    <w:rsid w:val="00D00072"/>
    <w:rsid w:val="00D0306A"/>
    <w:rsid w:val="00D072AD"/>
    <w:rsid w:val="00D12A66"/>
    <w:rsid w:val="00D23F72"/>
    <w:rsid w:val="00D24B19"/>
    <w:rsid w:val="00D26AE0"/>
    <w:rsid w:val="00D34A9C"/>
    <w:rsid w:val="00D35964"/>
    <w:rsid w:val="00D4423D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807B0"/>
    <w:rsid w:val="00D84BC8"/>
    <w:rsid w:val="00D91399"/>
    <w:rsid w:val="00D92420"/>
    <w:rsid w:val="00D93CCA"/>
    <w:rsid w:val="00D9534C"/>
    <w:rsid w:val="00DA19F0"/>
    <w:rsid w:val="00DA210C"/>
    <w:rsid w:val="00DA28A4"/>
    <w:rsid w:val="00DA30DA"/>
    <w:rsid w:val="00DA448C"/>
    <w:rsid w:val="00DA519A"/>
    <w:rsid w:val="00DA5AD5"/>
    <w:rsid w:val="00DB7699"/>
    <w:rsid w:val="00DC1517"/>
    <w:rsid w:val="00DC2CAC"/>
    <w:rsid w:val="00DD6780"/>
    <w:rsid w:val="00DD7E1C"/>
    <w:rsid w:val="00DE2243"/>
    <w:rsid w:val="00DE499E"/>
    <w:rsid w:val="00DE5DF3"/>
    <w:rsid w:val="00DE7735"/>
    <w:rsid w:val="00DF5D02"/>
    <w:rsid w:val="00DF7099"/>
    <w:rsid w:val="00E025C2"/>
    <w:rsid w:val="00E04AE4"/>
    <w:rsid w:val="00E21A4E"/>
    <w:rsid w:val="00E22FDA"/>
    <w:rsid w:val="00E243CE"/>
    <w:rsid w:val="00E26889"/>
    <w:rsid w:val="00E35FD2"/>
    <w:rsid w:val="00E418AE"/>
    <w:rsid w:val="00E41A6D"/>
    <w:rsid w:val="00E4267D"/>
    <w:rsid w:val="00E42BA8"/>
    <w:rsid w:val="00E44B76"/>
    <w:rsid w:val="00E45550"/>
    <w:rsid w:val="00E46900"/>
    <w:rsid w:val="00E46B41"/>
    <w:rsid w:val="00E502F1"/>
    <w:rsid w:val="00E50DCC"/>
    <w:rsid w:val="00E57488"/>
    <w:rsid w:val="00E60BE6"/>
    <w:rsid w:val="00E60F2A"/>
    <w:rsid w:val="00E63E7C"/>
    <w:rsid w:val="00E67026"/>
    <w:rsid w:val="00E77A99"/>
    <w:rsid w:val="00E842F3"/>
    <w:rsid w:val="00E845ED"/>
    <w:rsid w:val="00E84793"/>
    <w:rsid w:val="00E8530E"/>
    <w:rsid w:val="00E85B41"/>
    <w:rsid w:val="00E9091D"/>
    <w:rsid w:val="00E927A1"/>
    <w:rsid w:val="00E94AD2"/>
    <w:rsid w:val="00E94BAB"/>
    <w:rsid w:val="00EA0D4E"/>
    <w:rsid w:val="00EB3AF2"/>
    <w:rsid w:val="00EB55E3"/>
    <w:rsid w:val="00EC1B97"/>
    <w:rsid w:val="00ED5181"/>
    <w:rsid w:val="00ED5A35"/>
    <w:rsid w:val="00ED6789"/>
    <w:rsid w:val="00ED6E8C"/>
    <w:rsid w:val="00ED6F8A"/>
    <w:rsid w:val="00EF580A"/>
    <w:rsid w:val="00F0065E"/>
    <w:rsid w:val="00F0372B"/>
    <w:rsid w:val="00F11124"/>
    <w:rsid w:val="00F1645E"/>
    <w:rsid w:val="00F17D9E"/>
    <w:rsid w:val="00F30EDC"/>
    <w:rsid w:val="00F341B7"/>
    <w:rsid w:val="00F44EF7"/>
    <w:rsid w:val="00F516F3"/>
    <w:rsid w:val="00F52309"/>
    <w:rsid w:val="00F5295C"/>
    <w:rsid w:val="00F56004"/>
    <w:rsid w:val="00F57C2A"/>
    <w:rsid w:val="00F674D9"/>
    <w:rsid w:val="00F71CCC"/>
    <w:rsid w:val="00F7307E"/>
    <w:rsid w:val="00F76E81"/>
    <w:rsid w:val="00F777DA"/>
    <w:rsid w:val="00F92E34"/>
    <w:rsid w:val="00F93FC8"/>
    <w:rsid w:val="00F945FA"/>
    <w:rsid w:val="00FA6557"/>
    <w:rsid w:val="00FB1644"/>
    <w:rsid w:val="00FB4B3D"/>
    <w:rsid w:val="00FC222E"/>
    <w:rsid w:val="00FC3868"/>
    <w:rsid w:val="00FC704A"/>
    <w:rsid w:val="00FD118B"/>
    <w:rsid w:val="00FD196D"/>
    <w:rsid w:val="00FE0510"/>
    <w:rsid w:val="00FE1A49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3</cp:revision>
  <cp:lastPrinted>2022-11-30T07:31:00Z</cp:lastPrinted>
  <dcterms:created xsi:type="dcterms:W3CDTF">2022-11-30T11:14:00Z</dcterms:created>
  <dcterms:modified xsi:type="dcterms:W3CDTF">2022-11-30T11:15:00Z</dcterms:modified>
</cp:coreProperties>
</file>